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AA7" w:rsidRDefault="00921AB6" w:rsidP="002F2764">
      <w:pPr>
        <w:pStyle w:val="Heading1"/>
      </w:pPr>
      <w:r>
        <w:t>C</w:t>
      </w:r>
      <w:r w:rsidR="00AB0BCC">
        <w:t xml:space="preserve">omplex </w:t>
      </w:r>
      <w:r w:rsidR="0094302D">
        <w:t>schema/</w:t>
      </w:r>
      <w:r w:rsidR="00AB0BCC">
        <w:t xml:space="preserve">format XML </w:t>
      </w:r>
      <w:r w:rsidR="0094302D">
        <w:t>file</w:t>
      </w:r>
    </w:p>
    <w:p w:rsidR="00AB0BCC" w:rsidRDefault="00AB0BCC" w:rsidP="00AB0BCC">
      <w:r>
        <w:t xml:space="preserve">The "Complex Record" tools rely on a </w:t>
      </w:r>
      <w:r>
        <w:rPr>
          <w:i/>
        </w:rPr>
        <w:t>complex schema</w:t>
      </w:r>
      <w:r>
        <w:t xml:space="preserve"> to interpret and process the record stream.  In addition, the </w:t>
      </w:r>
      <w:proofErr w:type="spellStart"/>
      <w:r>
        <w:t>ComplexTextInput</w:t>
      </w:r>
      <w:proofErr w:type="spellEnd"/>
      <w:r>
        <w:t xml:space="preserve"> and </w:t>
      </w:r>
      <w:proofErr w:type="spellStart"/>
      <w:r>
        <w:t>ComplexTextOutput</w:t>
      </w:r>
      <w:proofErr w:type="spellEnd"/>
      <w:r>
        <w:t xml:space="preserve"> tools rely on a </w:t>
      </w:r>
      <w:r>
        <w:rPr>
          <w:i/>
        </w:rPr>
        <w:t>complex format</w:t>
      </w:r>
      <w:r>
        <w:t>, which is an extension of the complex schema, to know how to scan and format hierarchical text files.</w:t>
      </w:r>
    </w:p>
    <w:p w:rsidR="00AB0BCC" w:rsidRDefault="00AB0BCC" w:rsidP="00AB0BCC"/>
    <w:p w:rsidR="00AB0BCC" w:rsidRPr="00AB0BCC" w:rsidRDefault="00AB0BCC" w:rsidP="00AB0BCC">
      <w:r>
        <w:t xml:space="preserve">This document is a reference </w:t>
      </w:r>
      <w:r w:rsidR="00A83714">
        <w:t>for how to build and interpret complex schemas and complex formats.</w:t>
      </w:r>
    </w:p>
    <w:p w:rsidR="009E1629" w:rsidRDefault="009E1629" w:rsidP="009E1629">
      <w:pPr>
        <w:pStyle w:val="Heading2"/>
      </w:pPr>
      <w:r>
        <w:t xml:space="preserve">Detailed </w:t>
      </w:r>
      <w:r w:rsidR="00A83714">
        <w:t>specification</w:t>
      </w:r>
    </w:p>
    <w:p w:rsidR="009E1629" w:rsidRDefault="009E1629" w:rsidP="009E1629">
      <w:r>
        <w:t>There are two parts to the configuratio</w:t>
      </w:r>
      <w:r w:rsidR="00350CAE">
        <w:t>n of the input and output tools.  These specifications are XML "</w:t>
      </w:r>
      <w:proofErr w:type="spellStart"/>
      <w:r w:rsidR="00350CAE">
        <w:t>dataitem</w:t>
      </w:r>
      <w:proofErr w:type="spellEnd"/>
      <w:r w:rsidR="00350CAE">
        <w:t xml:space="preserve">" documents, and are stored in the repository </w:t>
      </w:r>
      <w:r w:rsidR="00A83714">
        <w:t>or file system</w:t>
      </w:r>
      <w:r w:rsidR="00350CAE">
        <w:t>.  The tools reference the schema and format specifications by path.</w:t>
      </w:r>
    </w:p>
    <w:p w:rsidR="00297C21" w:rsidRDefault="00297C21" w:rsidP="009E1629"/>
    <w:p w:rsidR="00E740C2" w:rsidRDefault="00297C21" w:rsidP="009E1629">
      <w:r>
        <w:t xml:space="preserve">In this </w:t>
      </w:r>
      <w:r w:rsidR="00E740C2">
        <w:t>document</w:t>
      </w:r>
      <w:r>
        <w:t xml:space="preserve">, </w:t>
      </w:r>
      <w:r w:rsidR="00E740C2">
        <w:t>text is color-coded according to whether they apply to logical schema or formatting, as follows:</w:t>
      </w:r>
    </w:p>
    <w:p w:rsidR="00E740C2" w:rsidRDefault="00E740C2" w:rsidP="00E740C2">
      <w:pPr>
        <w:numPr>
          <w:ilvl w:val="0"/>
          <w:numId w:val="23"/>
        </w:numPr>
      </w:pPr>
      <w:r>
        <w:t xml:space="preserve">Logical schema: </w:t>
      </w:r>
      <w:r w:rsidRPr="00E740C2">
        <w:t>BLACK</w:t>
      </w:r>
    </w:p>
    <w:p w:rsidR="00E740C2" w:rsidRDefault="00E740C2" w:rsidP="00E740C2">
      <w:pPr>
        <w:numPr>
          <w:ilvl w:val="0"/>
          <w:numId w:val="23"/>
        </w:numPr>
      </w:pPr>
      <w:r>
        <w:t xml:space="preserve">General formatting: </w:t>
      </w:r>
      <w:r w:rsidRPr="00E740C2">
        <w:rPr>
          <w:color w:val="4F6228"/>
        </w:rPr>
        <w:t>GREEN</w:t>
      </w:r>
    </w:p>
    <w:p w:rsidR="00E740C2" w:rsidRDefault="00E740C2" w:rsidP="00E740C2">
      <w:pPr>
        <w:numPr>
          <w:ilvl w:val="0"/>
          <w:numId w:val="23"/>
        </w:numPr>
      </w:pPr>
      <w:r>
        <w:t xml:space="preserve">Complex-text </w:t>
      </w:r>
      <w:r w:rsidR="007F25FC">
        <w:t xml:space="preserve">(EDI, structured text, </w:t>
      </w:r>
      <w:proofErr w:type="spellStart"/>
      <w:r w:rsidR="007F25FC">
        <w:t>etc</w:t>
      </w:r>
      <w:proofErr w:type="spellEnd"/>
      <w:r w:rsidR="007F25FC">
        <w:t xml:space="preserve">) </w:t>
      </w:r>
      <w:r>
        <w:t xml:space="preserve">formatting: </w:t>
      </w:r>
      <w:r w:rsidRPr="0062136C">
        <w:rPr>
          <w:color w:val="E36C0A"/>
        </w:rPr>
        <w:t>ORANGE</w:t>
      </w:r>
    </w:p>
    <w:p w:rsidR="00E740C2" w:rsidRDefault="00E740C2" w:rsidP="00E740C2">
      <w:pPr>
        <w:numPr>
          <w:ilvl w:val="0"/>
          <w:numId w:val="23"/>
        </w:numPr>
      </w:pPr>
      <w:r>
        <w:t xml:space="preserve">XML formatting: </w:t>
      </w:r>
      <w:r w:rsidRPr="00E740C2">
        <w:rPr>
          <w:color w:val="FF0000"/>
        </w:rPr>
        <w:t>RED</w:t>
      </w:r>
    </w:p>
    <w:p w:rsidR="00A83714" w:rsidRDefault="00A83714" w:rsidP="0004292E"/>
    <w:p w:rsidR="00917E80" w:rsidRDefault="00917E80" w:rsidP="0004292E">
      <w:r>
        <w:t xml:space="preserve">There are </w:t>
      </w:r>
      <w:r w:rsidR="00CE50CE">
        <w:t xml:space="preserve">multiple </w:t>
      </w:r>
      <w:r w:rsidR="0094302D">
        <w:t>sections</w:t>
      </w:r>
      <w:r>
        <w:t xml:space="preserve"> to the </w:t>
      </w:r>
      <w:r w:rsidR="00A83714">
        <w:t>complex format/schema document</w:t>
      </w:r>
      <w:r>
        <w:t>:</w:t>
      </w:r>
    </w:p>
    <w:p w:rsidR="00CE50CE" w:rsidRPr="00E740C2" w:rsidRDefault="00CE50CE" w:rsidP="0004292E">
      <w:r>
        <w:tab/>
      </w:r>
    </w:p>
    <w:p w:rsidR="00C72781" w:rsidRPr="00E740C2" w:rsidRDefault="0094302D" w:rsidP="00B70CBB">
      <w:pPr>
        <w:numPr>
          <w:ilvl w:val="0"/>
          <w:numId w:val="4"/>
        </w:numPr>
      </w:pPr>
      <w:r>
        <w:t>Global</w:t>
      </w:r>
      <w:r w:rsidR="00C72781" w:rsidRPr="0094302D">
        <w:t xml:space="preserve">.  This </w:t>
      </w:r>
      <w:r w:rsidR="00A83714" w:rsidRPr="0094302D">
        <w:t xml:space="preserve">specifies the overall attributes of the schema and format, and supplies defaults </w:t>
      </w:r>
      <w:r w:rsidR="00C72781" w:rsidRPr="0094302D">
        <w:t xml:space="preserve">when no </w:t>
      </w:r>
      <w:r w:rsidR="00A83714" w:rsidRPr="0094302D">
        <w:t xml:space="preserve">finer-grained information </w:t>
      </w:r>
      <w:r w:rsidR="00C72781" w:rsidRPr="0094302D">
        <w:t xml:space="preserve">is specified per record type.  In </w:t>
      </w:r>
      <w:r w:rsidR="00A83714" w:rsidRPr="0094302D">
        <w:t xml:space="preserve">many </w:t>
      </w:r>
      <w:r w:rsidR="00C72781" w:rsidRPr="0094302D">
        <w:t>formats</w:t>
      </w:r>
      <w:r w:rsidR="00F1442A" w:rsidRPr="0094302D">
        <w:t xml:space="preserve"> </w:t>
      </w:r>
      <w:r w:rsidR="00A83714" w:rsidRPr="0094302D">
        <w:t>the treatment of records is completely uniform, and the global section is sufficient</w:t>
      </w:r>
      <w:r w:rsidR="00C72781" w:rsidRPr="0094302D">
        <w:t>.</w:t>
      </w:r>
      <w:r w:rsidR="00A83714" w:rsidRPr="0094302D">
        <w:t xml:space="preserve">  This section describes overall formatting and scanning rules, as well </w:t>
      </w:r>
      <w:r w:rsidR="00A83714" w:rsidRPr="00E740C2">
        <w:t>as the "special modes" for X12 and EDIFACT.</w:t>
      </w:r>
    </w:p>
    <w:p w:rsidR="00917E80" w:rsidRDefault="0094302D" w:rsidP="00297C21">
      <w:pPr>
        <w:numPr>
          <w:ilvl w:val="0"/>
          <w:numId w:val="4"/>
        </w:numPr>
      </w:pPr>
      <w:r w:rsidRPr="00E740C2">
        <w:t>P</w:t>
      </w:r>
      <w:r w:rsidR="00F1442A" w:rsidRPr="00E740C2">
        <w:t xml:space="preserve">er-record-type specification:  This specifies the </w:t>
      </w:r>
      <w:r w:rsidR="00297C21" w:rsidRPr="00E740C2">
        <w:t>schema of each record type, and optionally</w:t>
      </w:r>
      <w:r w:rsidR="00297C21">
        <w:t xml:space="preserve"> specifies </w:t>
      </w:r>
      <w:r w:rsidR="00297C21" w:rsidRPr="00E76641">
        <w:rPr>
          <w:color w:val="4F6228"/>
        </w:rPr>
        <w:t>a record format to override the global record format</w:t>
      </w:r>
      <w:r w:rsidR="00297C21">
        <w:t>.</w:t>
      </w:r>
    </w:p>
    <w:p w:rsidR="00A83714" w:rsidRDefault="00A83714" w:rsidP="00297C21">
      <w:pPr>
        <w:numPr>
          <w:ilvl w:val="0"/>
          <w:numId w:val="4"/>
        </w:numPr>
      </w:pPr>
      <w:r>
        <w:t>File record type.  The file record is a pseudo-record that is used to convey information about that path from which data is read or to which is shall be written.  This is especially useful when multiple files are read and written at once, using wildcards.</w:t>
      </w:r>
    </w:p>
    <w:p w:rsidR="00297C21" w:rsidRDefault="00297C21" w:rsidP="00297C21">
      <w:pPr>
        <w:numPr>
          <w:ilvl w:val="0"/>
          <w:numId w:val="4"/>
        </w:numPr>
      </w:pPr>
      <w:r>
        <w:t xml:space="preserve">Nesting structure.  This </w:t>
      </w:r>
      <w:r w:rsidRPr="00E740C2">
        <w:t xml:space="preserve">specifies logical relationships between parent and child records </w:t>
      </w:r>
      <w:r w:rsidR="00A83714" w:rsidRPr="00E740C2">
        <w:t>and the nesting hierarchy that can be con</w:t>
      </w:r>
      <w:r w:rsidR="00A83714">
        <w:t>tained in the file.  It starts with the "root" record type</w:t>
      </w:r>
      <w:r w:rsidR="00AF42A6">
        <w:t>,</w:t>
      </w:r>
      <w:r w:rsidR="00A83714">
        <w:t xml:space="preserve"> which is </w:t>
      </w:r>
      <w:r w:rsidR="00AF42A6">
        <w:t xml:space="preserve">implicitly the only child of the </w:t>
      </w:r>
      <w:r w:rsidR="00A83714">
        <w:t>"file" record type.</w:t>
      </w:r>
    </w:p>
    <w:p w:rsidR="00135762" w:rsidRDefault="00135762" w:rsidP="00135762"/>
    <w:p w:rsidR="00135762" w:rsidRDefault="00135762" w:rsidP="00135762">
      <w:r>
        <w:t xml:space="preserve">The resulting </w:t>
      </w:r>
      <w:r w:rsidR="00C627F5">
        <w:t>schema/</w:t>
      </w:r>
      <w:r>
        <w:t>format document has this structure:</w:t>
      </w:r>
    </w:p>
    <w:p w:rsidR="00135762" w:rsidRDefault="00135762" w:rsidP="00135762"/>
    <w:p w:rsidR="00135762" w:rsidRPr="0054695F" w:rsidRDefault="00135762" w:rsidP="00135762">
      <w:pPr>
        <w:pStyle w:val="code0"/>
        <w:rPr>
          <w:noProof/>
        </w:rPr>
      </w:pPr>
      <w:r w:rsidRPr="0054695F">
        <w:rPr>
          <w:noProof/>
        </w:rPr>
        <w:t>&lt;m&gt;</w:t>
      </w:r>
    </w:p>
    <w:p w:rsidR="00135762" w:rsidRPr="002E2D13" w:rsidRDefault="002E2D13" w:rsidP="00135762">
      <w:pPr>
        <w:pStyle w:val="code0"/>
        <w:rPr>
          <w:noProof/>
        </w:rPr>
      </w:pPr>
      <w:r w:rsidRPr="002E2D13">
        <w:rPr>
          <w:noProof/>
        </w:rPr>
        <w:tab/>
        <w:t>&lt;m k="global</w:t>
      </w:r>
      <w:r w:rsidR="00135762" w:rsidRPr="002E2D13">
        <w:rPr>
          <w:noProof/>
        </w:rPr>
        <w:t>"&gt;</w:t>
      </w:r>
    </w:p>
    <w:p w:rsidR="002E2D13" w:rsidRPr="00E740C2" w:rsidRDefault="002E2D13" w:rsidP="002E2D13">
      <w:pPr>
        <w:pStyle w:val="code0"/>
        <w:rPr>
          <w:noProof/>
        </w:rPr>
      </w:pPr>
      <w:r w:rsidRPr="00E740C2">
        <w:rPr>
          <w:noProof/>
        </w:rPr>
        <w:tab/>
      </w:r>
      <w:r w:rsidRPr="00E740C2">
        <w:rPr>
          <w:noProof/>
        </w:rPr>
        <w:tab/>
        <w:t>&lt;m k="datatypes"&gt;</w:t>
      </w:r>
    </w:p>
    <w:p w:rsidR="002E2D13" w:rsidRPr="00E740C2" w:rsidRDefault="002E2D13" w:rsidP="002E2D13">
      <w:pPr>
        <w:pStyle w:val="code0"/>
        <w:rPr>
          <w:noProof/>
        </w:rPr>
      </w:pPr>
      <w:r w:rsidRPr="00E740C2">
        <w:rPr>
          <w:noProof/>
        </w:rPr>
        <w:tab/>
      </w:r>
      <w:r w:rsidRPr="00E740C2">
        <w:rPr>
          <w:noProof/>
        </w:rPr>
        <w:tab/>
      </w:r>
      <w:r w:rsidRPr="00E740C2">
        <w:rPr>
          <w:noProof/>
        </w:rPr>
        <w:tab/>
        <w:t xml:space="preserve">&lt;!-- global </w:t>
      </w:r>
      <w:r w:rsidR="00E9717E" w:rsidRPr="00E740C2">
        <w:rPr>
          <w:noProof/>
        </w:rPr>
        <w:t>data</w:t>
      </w:r>
      <w:r w:rsidRPr="00E740C2">
        <w:rPr>
          <w:noProof/>
        </w:rPr>
        <w:t>type/</w:t>
      </w:r>
      <w:r w:rsidR="00E9717E" w:rsidRPr="00E740C2">
        <w:rPr>
          <w:noProof/>
        </w:rPr>
        <w:t>validation/</w:t>
      </w:r>
      <w:r w:rsidRPr="00E740C2">
        <w:rPr>
          <w:noProof/>
        </w:rPr>
        <w:t>format definitions--&gt;</w:t>
      </w:r>
    </w:p>
    <w:p w:rsidR="002E2D13" w:rsidRPr="00E740C2" w:rsidRDefault="002E2D13" w:rsidP="002E2D13">
      <w:pPr>
        <w:pStyle w:val="code0"/>
        <w:rPr>
          <w:noProof/>
        </w:rPr>
      </w:pPr>
      <w:r w:rsidRPr="00E740C2">
        <w:rPr>
          <w:noProof/>
        </w:rPr>
        <w:tab/>
      </w:r>
      <w:r w:rsidRPr="00E740C2">
        <w:rPr>
          <w:noProof/>
        </w:rPr>
        <w:tab/>
        <w:t>&lt;/m&gt;</w:t>
      </w:r>
    </w:p>
    <w:p w:rsidR="002E2D13" w:rsidRPr="00E76641" w:rsidRDefault="002E2D13" w:rsidP="00135762">
      <w:pPr>
        <w:pStyle w:val="code0"/>
        <w:rPr>
          <w:noProof/>
          <w:color w:val="4F6228"/>
        </w:rPr>
      </w:pPr>
      <w:r>
        <w:rPr>
          <w:noProof/>
          <w:color w:val="4F6228"/>
        </w:rPr>
        <w:tab/>
      </w:r>
      <w:r>
        <w:rPr>
          <w:noProof/>
          <w:color w:val="4F6228"/>
        </w:rPr>
        <w:tab/>
        <w:t>&lt;m k="format"&gt;</w:t>
      </w:r>
    </w:p>
    <w:p w:rsidR="00135762" w:rsidRDefault="002E2D13" w:rsidP="00135762">
      <w:pPr>
        <w:pStyle w:val="code0"/>
        <w:rPr>
          <w:noProof/>
          <w:color w:val="4F6228"/>
        </w:rPr>
      </w:pPr>
      <w:r>
        <w:rPr>
          <w:noProof/>
          <w:color w:val="4F6228"/>
        </w:rPr>
        <w:tab/>
      </w:r>
      <w:r w:rsidR="00135762" w:rsidRPr="00E76641">
        <w:rPr>
          <w:noProof/>
          <w:color w:val="4F6228"/>
        </w:rPr>
        <w:tab/>
      </w:r>
      <w:r w:rsidR="00135762" w:rsidRPr="00E76641">
        <w:rPr>
          <w:noProof/>
          <w:color w:val="4F6228"/>
        </w:rPr>
        <w:tab/>
        <w:t>&lt;!-- global format --&gt;</w:t>
      </w:r>
    </w:p>
    <w:p w:rsidR="002E2D13" w:rsidRPr="00E76641" w:rsidRDefault="002E2D13" w:rsidP="00135762">
      <w:pPr>
        <w:pStyle w:val="code0"/>
        <w:rPr>
          <w:noProof/>
          <w:color w:val="4F6228"/>
        </w:rPr>
      </w:pPr>
      <w:r>
        <w:rPr>
          <w:noProof/>
          <w:color w:val="4F6228"/>
        </w:rPr>
        <w:tab/>
      </w:r>
      <w:r>
        <w:rPr>
          <w:noProof/>
          <w:color w:val="4F6228"/>
        </w:rPr>
        <w:tab/>
        <w:t>&lt;/m&gt;</w:t>
      </w:r>
    </w:p>
    <w:p w:rsidR="00A83714" w:rsidRPr="00E76641" w:rsidRDefault="00A83714" w:rsidP="00A83714">
      <w:pPr>
        <w:pStyle w:val="code0"/>
        <w:rPr>
          <w:noProof/>
          <w:color w:val="4F6228"/>
        </w:rPr>
      </w:pPr>
      <w:r>
        <w:rPr>
          <w:noProof/>
          <w:color w:val="4F6228"/>
        </w:rPr>
        <w:tab/>
      </w:r>
      <w:r w:rsidRPr="00E76641">
        <w:rPr>
          <w:noProof/>
          <w:color w:val="4F6228"/>
        </w:rPr>
        <w:tab/>
        <w:t>&lt;m k="</w:t>
      </w:r>
      <w:r>
        <w:rPr>
          <w:noProof/>
          <w:color w:val="4F6228"/>
        </w:rPr>
        <w:t>match</w:t>
      </w:r>
      <w:r w:rsidRPr="00E76641">
        <w:rPr>
          <w:noProof/>
          <w:color w:val="4F6228"/>
        </w:rPr>
        <w:t>"&gt;</w:t>
      </w:r>
    </w:p>
    <w:p w:rsidR="00A83714" w:rsidRPr="00E76641" w:rsidRDefault="00A83714" w:rsidP="00A83714">
      <w:pPr>
        <w:pStyle w:val="code0"/>
        <w:rPr>
          <w:noProof/>
          <w:color w:val="4F6228"/>
        </w:rPr>
      </w:pPr>
      <w:r>
        <w:rPr>
          <w:noProof/>
          <w:color w:val="4F6228"/>
        </w:rPr>
        <w:tab/>
      </w:r>
      <w:r w:rsidRPr="00E76641">
        <w:rPr>
          <w:noProof/>
          <w:color w:val="4F6228"/>
        </w:rPr>
        <w:tab/>
      </w:r>
      <w:r w:rsidRPr="00E76641">
        <w:rPr>
          <w:noProof/>
          <w:color w:val="4F6228"/>
        </w:rPr>
        <w:tab/>
        <w:t xml:space="preserve">&lt;!-- global </w:t>
      </w:r>
      <w:r>
        <w:rPr>
          <w:noProof/>
          <w:color w:val="4F6228"/>
        </w:rPr>
        <w:t>match</w:t>
      </w:r>
      <w:r w:rsidRPr="00E76641">
        <w:rPr>
          <w:noProof/>
          <w:color w:val="4F6228"/>
        </w:rPr>
        <w:t xml:space="preserve"> rule --&gt;</w:t>
      </w:r>
    </w:p>
    <w:p w:rsidR="00A83714" w:rsidRDefault="00A83714" w:rsidP="00A83714">
      <w:pPr>
        <w:pStyle w:val="code0"/>
        <w:rPr>
          <w:noProof/>
          <w:color w:val="4F6228"/>
        </w:rPr>
      </w:pPr>
      <w:r>
        <w:rPr>
          <w:noProof/>
          <w:color w:val="4F6228"/>
        </w:rPr>
        <w:lastRenderedPageBreak/>
        <w:tab/>
      </w:r>
      <w:r w:rsidRPr="00E76641">
        <w:rPr>
          <w:noProof/>
          <w:color w:val="4F6228"/>
        </w:rPr>
        <w:tab/>
        <w:t>&lt;/m&gt;</w:t>
      </w:r>
    </w:p>
    <w:p w:rsidR="00A83714" w:rsidRDefault="00A83714" w:rsidP="00DE4EAD">
      <w:pPr>
        <w:pStyle w:val="code0"/>
        <w:rPr>
          <w:noProof/>
          <w:color w:val="4F6228"/>
        </w:rPr>
      </w:pPr>
      <w:r>
        <w:rPr>
          <w:noProof/>
          <w:color w:val="4F6228"/>
        </w:rPr>
        <w:tab/>
      </w:r>
      <w:r w:rsidRPr="00E76641">
        <w:rPr>
          <w:noProof/>
          <w:color w:val="4F6228"/>
        </w:rPr>
        <w:tab/>
        <w:t>&lt;m k="</w:t>
      </w:r>
      <w:r>
        <w:rPr>
          <w:noProof/>
          <w:color w:val="4F6228"/>
        </w:rPr>
        <w:t>garbage</w:t>
      </w:r>
      <w:r w:rsidRPr="00E76641">
        <w:rPr>
          <w:noProof/>
          <w:color w:val="4F6228"/>
        </w:rPr>
        <w:t>"</w:t>
      </w:r>
      <w:r>
        <w:rPr>
          <w:noProof/>
          <w:color w:val="4F6228"/>
        </w:rPr>
        <w:t xml:space="preserve"> type="string"/</w:t>
      </w:r>
      <w:r w:rsidRPr="00E76641">
        <w:rPr>
          <w:noProof/>
          <w:color w:val="4F6228"/>
        </w:rPr>
        <w:t>&gt;</w:t>
      </w:r>
    </w:p>
    <w:p w:rsidR="002E2D13" w:rsidRPr="002E2D13" w:rsidRDefault="002E2D13" w:rsidP="00DE4EAD">
      <w:pPr>
        <w:pStyle w:val="code0"/>
        <w:rPr>
          <w:noProof/>
        </w:rPr>
      </w:pPr>
      <w:r w:rsidRPr="002E2D13">
        <w:rPr>
          <w:noProof/>
        </w:rPr>
        <w:tab/>
        <w:t>&lt;/m&gt;</w:t>
      </w:r>
    </w:p>
    <w:p w:rsidR="00135762" w:rsidRPr="0054695F" w:rsidRDefault="0092522C" w:rsidP="00135762">
      <w:pPr>
        <w:pStyle w:val="code0"/>
        <w:rPr>
          <w:noProof/>
        </w:rPr>
      </w:pPr>
      <w:r w:rsidRPr="0054695F">
        <w:rPr>
          <w:noProof/>
        </w:rPr>
        <w:tab/>
        <w:t>&lt;</w:t>
      </w:r>
      <w:r w:rsidR="00497A8B" w:rsidRPr="0054695F">
        <w:rPr>
          <w:noProof/>
        </w:rPr>
        <w:t>l</w:t>
      </w:r>
      <w:r w:rsidR="00135762" w:rsidRPr="0054695F">
        <w:rPr>
          <w:noProof/>
        </w:rPr>
        <w:t xml:space="preserve"> k="</w:t>
      </w:r>
      <w:r w:rsidR="00B753B6" w:rsidRPr="0054695F">
        <w:rPr>
          <w:noProof/>
        </w:rPr>
        <w:t>record</w:t>
      </w:r>
      <w:r w:rsidR="0075262D" w:rsidRPr="0054695F">
        <w:rPr>
          <w:noProof/>
        </w:rPr>
        <w:t>s</w:t>
      </w:r>
      <w:r w:rsidR="00135762" w:rsidRPr="0054695F">
        <w:rPr>
          <w:noProof/>
        </w:rPr>
        <w:t>"&gt;</w:t>
      </w:r>
    </w:p>
    <w:p w:rsidR="0075262D" w:rsidRPr="00E740C2" w:rsidRDefault="0075262D" w:rsidP="0075262D">
      <w:pPr>
        <w:pStyle w:val="code0"/>
      </w:pPr>
      <w:r w:rsidRPr="0054695F">
        <w:tab/>
      </w:r>
      <w:r w:rsidRPr="0054695F">
        <w:tab/>
        <w:t>&lt;</w:t>
      </w:r>
      <w:r w:rsidRPr="00E740C2">
        <w:t>m type="string"</w:t>
      </w:r>
      <w:r w:rsidR="00167A66">
        <w:t xml:space="preserve"> name="string"</w:t>
      </w:r>
      <w:r w:rsidRPr="00E740C2">
        <w:t>&gt;</w:t>
      </w:r>
    </w:p>
    <w:p w:rsidR="0075262D" w:rsidRPr="00E740C2" w:rsidRDefault="0075262D" w:rsidP="0075262D">
      <w:pPr>
        <w:pStyle w:val="code0"/>
      </w:pPr>
      <w:r w:rsidRPr="00E740C2">
        <w:tab/>
      </w:r>
      <w:r w:rsidRPr="00E740C2">
        <w:tab/>
      </w:r>
      <w:r w:rsidRPr="00E740C2">
        <w:tab/>
        <w:t>&lt;l k="schema"&gt;</w:t>
      </w:r>
    </w:p>
    <w:p w:rsidR="002D6D66" w:rsidRDefault="0075262D" w:rsidP="0075262D">
      <w:pPr>
        <w:pStyle w:val="code0"/>
      </w:pPr>
      <w:r w:rsidRPr="00E740C2">
        <w:tab/>
      </w:r>
      <w:r w:rsidRPr="00E740C2">
        <w:tab/>
      </w:r>
      <w:r w:rsidRPr="00E740C2">
        <w:tab/>
      </w:r>
      <w:r w:rsidRPr="00E740C2">
        <w:tab/>
        <w:t xml:space="preserve">&lt;m </w:t>
      </w:r>
      <w:r w:rsidR="002D6D66" w:rsidRPr="00E740C2">
        <w:t xml:space="preserve">name="string" </w:t>
      </w:r>
    </w:p>
    <w:p w:rsidR="00BE24BB" w:rsidRPr="00E740C2" w:rsidRDefault="002D6D66" w:rsidP="0075262D">
      <w:pPr>
        <w:pStyle w:val="code0"/>
      </w:pPr>
      <w:r>
        <w:tab/>
      </w:r>
      <w:r>
        <w:tab/>
      </w:r>
      <w:r>
        <w:tab/>
      </w:r>
      <w:r>
        <w:tab/>
      </w:r>
      <w:r>
        <w:tab/>
      </w:r>
      <w:r w:rsidR="0075262D" w:rsidRPr="00E740C2">
        <w:t>required="</w:t>
      </w:r>
      <w:proofErr w:type="spellStart"/>
      <w:r w:rsidR="0075262D" w:rsidRPr="00E740C2">
        <w:t>boolean</w:t>
      </w:r>
      <w:proofErr w:type="spellEnd"/>
      <w:r w:rsidR="0075262D" w:rsidRPr="00E740C2">
        <w:t xml:space="preserve">" </w:t>
      </w:r>
    </w:p>
    <w:p w:rsidR="002D6D66" w:rsidRDefault="00BE24BB" w:rsidP="0075262D">
      <w:pPr>
        <w:pStyle w:val="code0"/>
      </w:pPr>
      <w:r w:rsidRPr="00E740C2">
        <w:tab/>
      </w:r>
      <w:r w:rsidRPr="00E740C2">
        <w:tab/>
      </w:r>
      <w:r w:rsidRPr="00E740C2">
        <w:tab/>
      </w:r>
      <w:r w:rsidRPr="00E740C2">
        <w:tab/>
      </w:r>
      <w:r w:rsidRPr="00E740C2">
        <w:tab/>
      </w:r>
      <w:r w:rsidR="00B027F4" w:rsidRPr="00E740C2">
        <w:t>group="string"</w:t>
      </w:r>
      <w:r w:rsidR="00DE4EAD" w:rsidRPr="00E740C2">
        <w:t xml:space="preserve"> </w:t>
      </w:r>
    </w:p>
    <w:p w:rsidR="00BE24BB" w:rsidRDefault="002D6D66" w:rsidP="0075262D">
      <w:pPr>
        <w:pStyle w:val="code0"/>
      </w:pPr>
      <w:r>
        <w:tab/>
      </w:r>
      <w:r>
        <w:tab/>
      </w:r>
      <w:r>
        <w:tab/>
      </w:r>
      <w:r>
        <w:tab/>
      </w:r>
      <w:r>
        <w:tab/>
      </w:r>
      <w:proofErr w:type="spellStart"/>
      <w:r w:rsidR="0019155B" w:rsidRPr="00E740C2">
        <w:t>typename</w:t>
      </w:r>
      <w:proofErr w:type="spellEnd"/>
      <w:r w:rsidR="00DE4EAD" w:rsidRPr="00E740C2">
        <w:t>="string"</w:t>
      </w:r>
    </w:p>
    <w:p w:rsidR="007A178C" w:rsidRDefault="007A178C" w:rsidP="0075262D">
      <w:pPr>
        <w:pStyle w:val="code0"/>
      </w:pPr>
      <w:r>
        <w:tab/>
      </w:r>
      <w:r>
        <w:tab/>
      </w:r>
      <w:r>
        <w:tab/>
      </w:r>
      <w:r>
        <w:tab/>
      </w:r>
      <w:r>
        <w:tab/>
      </w:r>
      <w:proofErr w:type="spellStart"/>
      <w:r>
        <w:t>min_length</w:t>
      </w:r>
      <w:proofErr w:type="spellEnd"/>
      <w:r>
        <w:t>="integer"</w:t>
      </w:r>
    </w:p>
    <w:p w:rsidR="007A178C" w:rsidRPr="00E740C2" w:rsidRDefault="007A178C" w:rsidP="0075262D">
      <w:pPr>
        <w:pStyle w:val="code0"/>
      </w:pPr>
      <w:r>
        <w:tab/>
      </w:r>
      <w:r>
        <w:tab/>
      </w:r>
      <w:r>
        <w:tab/>
      </w:r>
      <w:r>
        <w:tab/>
      </w:r>
      <w:r>
        <w:tab/>
      </w:r>
      <w:proofErr w:type="spellStart"/>
      <w:r>
        <w:t>max_length</w:t>
      </w:r>
      <w:proofErr w:type="spellEnd"/>
      <w:r>
        <w:t>="integer"</w:t>
      </w:r>
    </w:p>
    <w:p w:rsidR="00FA5829" w:rsidRDefault="00FA5829" w:rsidP="00D06634">
      <w:pPr>
        <w:pStyle w:val="code0"/>
        <w:rPr>
          <w:color w:val="FF0000"/>
        </w:rPr>
      </w:pPr>
      <w:r>
        <w:rPr>
          <w:color w:val="4F6228"/>
        </w:rPr>
        <w:tab/>
      </w:r>
      <w:r>
        <w:rPr>
          <w:color w:val="4F6228"/>
        </w:rPr>
        <w:tab/>
      </w:r>
      <w:r>
        <w:rPr>
          <w:color w:val="4F6228"/>
        </w:rPr>
        <w:tab/>
      </w:r>
      <w:r>
        <w:rPr>
          <w:color w:val="4F6228"/>
        </w:rPr>
        <w:tab/>
      </w:r>
      <w:r>
        <w:rPr>
          <w:color w:val="4F6228"/>
        </w:rPr>
        <w:tab/>
      </w:r>
      <w:r w:rsidRPr="00FA5829">
        <w:rPr>
          <w:color w:val="FF0000"/>
        </w:rPr>
        <w:t>location="</w:t>
      </w:r>
      <w:proofErr w:type="spellStart"/>
      <w:r w:rsidRPr="00FA5829">
        <w:rPr>
          <w:color w:val="FF0000"/>
        </w:rPr>
        <w:t>element|attribute</w:t>
      </w:r>
      <w:proofErr w:type="spellEnd"/>
      <w:r w:rsidRPr="00FA5829">
        <w:rPr>
          <w:color w:val="FF0000"/>
        </w:rPr>
        <w:t>"</w:t>
      </w:r>
    </w:p>
    <w:p w:rsidR="00FA5829" w:rsidRDefault="00FA5829" w:rsidP="00D06634">
      <w:pPr>
        <w:pStyle w:val="code0"/>
        <w:rPr>
          <w:color w:val="FF0000"/>
        </w:rPr>
      </w:pPr>
      <w:r>
        <w:rPr>
          <w:color w:val="FF0000"/>
        </w:rPr>
        <w:tab/>
      </w:r>
      <w:r>
        <w:rPr>
          <w:color w:val="FF0000"/>
        </w:rPr>
        <w:tab/>
      </w:r>
      <w:r>
        <w:rPr>
          <w:color w:val="FF0000"/>
        </w:rPr>
        <w:tab/>
      </w:r>
      <w:r>
        <w:rPr>
          <w:color w:val="FF0000"/>
        </w:rPr>
        <w:tab/>
      </w:r>
      <w:r>
        <w:rPr>
          <w:color w:val="FF0000"/>
        </w:rPr>
        <w:tab/>
      </w:r>
      <w:r w:rsidR="00A257C0">
        <w:rPr>
          <w:color w:val="FF0000"/>
        </w:rPr>
        <w:t>path</w:t>
      </w:r>
      <w:r>
        <w:rPr>
          <w:color w:val="FF0000"/>
        </w:rPr>
        <w:t>="string"</w:t>
      </w:r>
    </w:p>
    <w:p w:rsidR="00FA5829" w:rsidRDefault="002D6D66" w:rsidP="00D06634">
      <w:pPr>
        <w:pStyle w:val="code0"/>
        <w:rPr>
          <w:color w:val="FF0000"/>
        </w:rPr>
      </w:pPr>
      <w:r>
        <w:rPr>
          <w:color w:val="FF0000"/>
        </w:rPr>
        <w:tab/>
      </w:r>
      <w:r w:rsidR="00FA5829">
        <w:rPr>
          <w:color w:val="FF0000"/>
        </w:rPr>
        <w:tab/>
      </w:r>
      <w:r w:rsidR="00FA5829">
        <w:rPr>
          <w:color w:val="FF0000"/>
        </w:rPr>
        <w:tab/>
      </w:r>
      <w:r w:rsidR="00FA5829">
        <w:rPr>
          <w:color w:val="FF0000"/>
        </w:rPr>
        <w:tab/>
      </w:r>
      <w:r w:rsidR="00FA5829">
        <w:rPr>
          <w:color w:val="FF0000"/>
        </w:rPr>
        <w:tab/>
        <w:t>index="integer"</w:t>
      </w:r>
    </w:p>
    <w:p w:rsidR="00B65AAF" w:rsidRPr="00827C48" w:rsidRDefault="00B65AAF" w:rsidP="00D06634">
      <w:pPr>
        <w:pStyle w:val="code0"/>
        <w:rPr>
          <w:color w:val="4F6228"/>
        </w:rPr>
      </w:pPr>
      <w:r w:rsidRPr="00827C48">
        <w:rPr>
          <w:color w:val="4F6228"/>
        </w:rPr>
        <w:tab/>
      </w:r>
      <w:r w:rsidRPr="00827C48">
        <w:rPr>
          <w:color w:val="4F6228"/>
        </w:rPr>
        <w:tab/>
      </w:r>
      <w:r w:rsidRPr="00827C48">
        <w:rPr>
          <w:color w:val="4F6228"/>
        </w:rPr>
        <w:tab/>
      </w:r>
      <w:r w:rsidRPr="00827C48">
        <w:rPr>
          <w:color w:val="4F6228"/>
        </w:rPr>
        <w:tab/>
      </w:r>
      <w:r w:rsidRPr="00827C48">
        <w:rPr>
          <w:color w:val="4F6228"/>
        </w:rPr>
        <w:tab/>
        <w:t>ignore="</w:t>
      </w:r>
      <w:proofErr w:type="spellStart"/>
      <w:r w:rsidRPr="00827C48">
        <w:rPr>
          <w:color w:val="4F6228"/>
        </w:rPr>
        <w:t>boolean</w:t>
      </w:r>
      <w:proofErr w:type="spellEnd"/>
      <w:r w:rsidRPr="00827C48">
        <w:rPr>
          <w:color w:val="4F6228"/>
        </w:rPr>
        <w:t>"</w:t>
      </w:r>
    </w:p>
    <w:p w:rsidR="00B65AAF" w:rsidRPr="00827C48" w:rsidRDefault="00B65AAF" w:rsidP="00D06634">
      <w:pPr>
        <w:pStyle w:val="code0"/>
        <w:rPr>
          <w:color w:val="4F6228"/>
        </w:rPr>
      </w:pPr>
      <w:r w:rsidRPr="00827C48">
        <w:rPr>
          <w:color w:val="4F6228"/>
        </w:rPr>
        <w:tab/>
      </w:r>
      <w:r w:rsidRPr="00827C48">
        <w:rPr>
          <w:color w:val="4F6228"/>
        </w:rPr>
        <w:tab/>
      </w:r>
      <w:r w:rsidRPr="00827C48">
        <w:rPr>
          <w:color w:val="4F6228"/>
        </w:rPr>
        <w:tab/>
      </w:r>
      <w:r w:rsidRPr="00827C48">
        <w:rPr>
          <w:color w:val="4F6228"/>
        </w:rPr>
        <w:tab/>
      </w:r>
      <w:r w:rsidRPr="00827C48">
        <w:rPr>
          <w:color w:val="4F6228"/>
        </w:rPr>
        <w:tab/>
      </w:r>
      <w:proofErr w:type="spellStart"/>
      <w:r w:rsidRPr="00827C48">
        <w:rPr>
          <w:color w:val="4F6228"/>
        </w:rPr>
        <w:t>null_placeholder</w:t>
      </w:r>
      <w:proofErr w:type="spellEnd"/>
      <w:r w:rsidRPr="00827C48">
        <w:rPr>
          <w:color w:val="4F6228"/>
        </w:rPr>
        <w:t>="</w:t>
      </w:r>
      <w:proofErr w:type="spellStart"/>
      <w:r w:rsidRPr="00827C48">
        <w:rPr>
          <w:color w:val="4F6228"/>
        </w:rPr>
        <w:t>boolean</w:t>
      </w:r>
      <w:proofErr w:type="spellEnd"/>
      <w:r w:rsidRPr="00827C48">
        <w:rPr>
          <w:color w:val="4F6228"/>
        </w:rPr>
        <w:t>"</w:t>
      </w:r>
    </w:p>
    <w:p w:rsidR="001C218E" w:rsidRDefault="001C218E" w:rsidP="00D06634">
      <w:pPr>
        <w:pStyle w:val="code0"/>
        <w:rPr>
          <w:color w:val="984806"/>
        </w:rPr>
      </w:pPr>
      <w:r>
        <w:rPr>
          <w:color w:val="984806"/>
        </w:rPr>
        <w:tab/>
      </w:r>
      <w:r>
        <w:rPr>
          <w:color w:val="984806"/>
        </w:rPr>
        <w:tab/>
      </w:r>
      <w:r>
        <w:rPr>
          <w:color w:val="984806"/>
        </w:rPr>
        <w:tab/>
      </w:r>
      <w:r>
        <w:rPr>
          <w:color w:val="984806"/>
        </w:rPr>
        <w:tab/>
      </w:r>
      <w:r>
        <w:rPr>
          <w:color w:val="984806"/>
        </w:rPr>
        <w:tab/>
      </w:r>
      <w:r w:rsidRPr="0062136C">
        <w:rPr>
          <w:color w:val="984806"/>
        </w:rPr>
        <w:t xml:space="preserve">offset="integer" </w:t>
      </w:r>
    </w:p>
    <w:p w:rsidR="001C218E" w:rsidRDefault="001C218E" w:rsidP="00D06634">
      <w:pPr>
        <w:pStyle w:val="code0"/>
        <w:rPr>
          <w:color w:val="FF0000"/>
        </w:rPr>
      </w:pPr>
      <w:r>
        <w:rPr>
          <w:color w:val="984806"/>
        </w:rPr>
        <w:tab/>
      </w:r>
      <w:r>
        <w:rPr>
          <w:color w:val="984806"/>
        </w:rPr>
        <w:tab/>
      </w:r>
      <w:r>
        <w:rPr>
          <w:color w:val="984806"/>
        </w:rPr>
        <w:tab/>
      </w:r>
      <w:r>
        <w:rPr>
          <w:color w:val="984806"/>
        </w:rPr>
        <w:tab/>
      </w:r>
      <w:r>
        <w:rPr>
          <w:color w:val="984806"/>
        </w:rPr>
        <w:tab/>
      </w:r>
      <w:r w:rsidRPr="0062136C">
        <w:rPr>
          <w:color w:val="984806"/>
        </w:rPr>
        <w:t>width="integer"</w:t>
      </w:r>
    </w:p>
    <w:p w:rsidR="0075262D" w:rsidRPr="00E740C2" w:rsidRDefault="0075262D" w:rsidP="0075262D">
      <w:pPr>
        <w:pStyle w:val="code0"/>
      </w:pPr>
      <w:r w:rsidRPr="00E76641">
        <w:rPr>
          <w:color w:val="1F497D"/>
        </w:rPr>
        <w:tab/>
      </w:r>
      <w:r w:rsidRPr="00E76641">
        <w:rPr>
          <w:color w:val="1F497D"/>
        </w:rPr>
        <w:tab/>
      </w:r>
      <w:r w:rsidRPr="00E76641">
        <w:rPr>
          <w:color w:val="1F497D"/>
        </w:rPr>
        <w:tab/>
      </w:r>
      <w:r w:rsidRPr="00E740C2">
        <w:tab/>
        <w:t>/&gt;</w:t>
      </w:r>
    </w:p>
    <w:p w:rsidR="0075262D" w:rsidRPr="00E740C2" w:rsidRDefault="0075262D" w:rsidP="0075262D">
      <w:pPr>
        <w:pStyle w:val="code0"/>
      </w:pPr>
      <w:r w:rsidRPr="00E740C2">
        <w:tab/>
      </w:r>
      <w:r w:rsidRPr="00E740C2">
        <w:tab/>
      </w:r>
      <w:r w:rsidRPr="00E740C2">
        <w:tab/>
      </w:r>
      <w:r w:rsidRPr="00E740C2">
        <w:tab/>
        <w:t>...</w:t>
      </w:r>
    </w:p>
    <w:p w:rsidR="0075262D" w:rsidRPr="00E740C2" w:rsidRDefault="0075262D" w:rsidP="0075262D">
      <w:pPr>
        <w:pStyle w:val="code0"/>
      </w:pPr>
      <w:r w:rsidRPr="00E740C2">
        <w:tab/>
      </w:r>
      <w:r w:rsidRPr="00E740C2">
        <w:tab/>
      </w:r>
      <w:r w:rsidRPr="00E740C2">
        <w:tab/>
        <w:t>&lt;/l&gt;</w:t>
      </w:r>
    </w:p>
    <w:p w:rsidR="00B027F4" w:rsidRPr="00E740C2" w:rsidRDefault="00B027F4" w:rsidP="0075262D">
      <w:pPr>
        <w:pStyle w:val="code0"/>
      </w:pPr>
      <w:r w:rsidRPr="00E740C2">
        <w:tab/>
      </w:r>
      <w:r w:rsidRPr="00E740C2">
        <w:tab/>
      </w:r>
      <w:r w:rsidRPr="00E740C2">
        <w:tab/>
        <w:t>&lt;l k="groups"&gt;</w:t>
      </w:r>
    </w:p>
    <w:p w:rsidR="00B027F4" w:rsidRPr="00E740C2" w:rsidRDefault="00B027F4" w:rsidP="00B027F4">
      <w:pPr>
        <w:pStyle w:val="code0"/>
        <w:rPr>
          <w:noProof/>
        </w:rPr>
      </w:pPr>
      <w:r w:rsidRPr="00E740C2">
        <w:rPr>
          <w:noProof/>
        </w:rPr>
        <w:tab/>
      </w:r>
      <w:r w:rsidRPr="00E740C2">
        <w:rPr>
          <w:noProof/>
        </w:rPr>
        <w:tab/>
      </w:r>
      <w:r w:rsidRPr="00E740C2">
        <w:rPr>
          <w:noProof/>
        </w:rPr>
        <w:tab/>
      </w:r>
      <w:r w:rsidRPr="00E740C2">
        <w:rPr>
          <w:noProof/>
        </w:rPr>
        <w:tab/>
        <w:t xml:space="preserve">&lt;m required="boolean" </w:t>
      </w:r>
      <w:r w:rsidR="00AE7947" w:rsidRPr="00E740C2">
        <w:rPr>
          <w:noProof/>
        </w:rPr>
        <w:t>name="string"</w:t>
      </w:r>
      <w:r w:rsidRPr="00E740C2">
        <w:rPr>
          <w:noProof/>
        </w:rPr>
        <w:t>/&gt;</w:t>
      </w:r>
    </w:p>
    <w:p w:rsidR="00B027F4" w:rsidRPr="00E740C2" w:rsidRDefault="00B027F4" w:rsidP="0075262D">
      <w:pPr>
        <w:pStyle w:val="code0"/>
      </w:pPr>
      <w:r w:rsidRPr="00E740C2">
        <w:tab/>
      </w:r>
      <w:r w:rsidRPr="00E740C2">
        <w:tab/>
      </w:r>
      <w:r w:rsidRPr="00E740C2">
        <w:tab/>
        <w:t>&lt;/l&gt;</w:t>
      </w:r>
    </w:p>
    <w:p w:rsidR="0075262D" w:rsidRPr="00E76641" w:rsidRDefault="00F65AD5" w:rsidP="0075262D">
      <w:pPr>
        <w:pStyle w:val="code0"/>
        <w:rPr>
          <w:color w:val="4F6228"/>
        </w:rPr>
      </w:pPr>
      <w:r w:rsidRPr="00E76641">
        <w:rPr>
          <w:color w:val="4F6228"/>
        </w:rPr>
        <w:tab/>
      </w:r>
      <w:r w:rsidRPr="00E76641">
        <w:rPr>
          <w:color w:val="4F6228"/>
        </w:rPr>
        <w:tab/>
      </w:r>
      <w:r w:rsidRPr="00E76641">
        <w:rPr>
          <w:color w:val="4F6228"/>
        </w:rPr>
        <w:tab/>
        <w:t>&lt;m k</w:t>
      </w:r>
      <w:r w:rsidR="0075262D" w:rsidRPr="00E76641">
        <w:rPr>
          <w:color w:val="4F6228"/>
        </w:rPr>
        <w:t>="format"&gt;...record format...&lt;/m&gt;</w:t>
      </w:r>
    </w:p>
    <w:p w:rsidR="0075262D" w:rsidRPr="0054695F" w:rsidRDefault="0075262D" w:rsidP="0075262D">
      <w:pPr>
        <w:pStyle w:val="code0"/>
      </w:pPr>
      <w:r w:rsidRPr="0054695F">
        <w:tab/>
      </w:r>
      <w:r w:rsidRPr="0054695F">
        <w:tab/>
        <w:t>&lt;/m&gt;</w:t>
      </w:r>
    </w:p>
    <w:p w:rsidR="0075262D" w:rsidRPr="0054695F" w:rsidRDefault="0075262D" w:rsidP="0075262D">
      <w:pPr>
        <w:pStyle w:val="code0"/>
      </w:pPr>
      <w:r w:rsidRPr="0054695F">
        <w:tab/>
      </w:r>
      <w:r w:rsidRPr="0054695F">
        <w:tab/>
        <w:t>...</w:t>
      </w:r>
    </w:p>
    <w:p w:rsidR="00135762" w:rsidRPr="00E740C2" w:rsidRDefault="00297C21" w:rsidP="00135762">
      <w:pPr>
        <w:pStyle w:val="code0"/>
        <w:rPr>
          <w:noProof/>
        </w:rPr>
      </w:pPr>
      <w:r w:rsidRPr="0054695F">
        <w:rPr>
          <w:noProof/>
        </w:rPr>
        <w:tab/>
      </w:r>
      <w:r w:rsidRPr="00E740C2">
        <w:rPr>
          <w:noProof/>
        </w:rPr>
        <w:t>&lt;/l</w:t>
      </w:r>
      <w:r w:rsidR="00135762" w:rsidRPr="00E740C2">
        <w:rPr>
          <w:noProof/>
        </w:rPr>
        <w:t>&gt;</w:t>
      </w:r>
    </w:p>
    <w:p w:rsidR="00297C21" w:rsidRPr="00E740C2" w:rsidRDefault="00297C21" w:rsidP="00297C21">
      <w:pPr>
        <w:pStyle w:val="code0"/>
      </w:pPr>
      <w:r w:rsidRPr="00E740C2">
        <w:tab/>
        <w:t>&lt;m k="root"&gt;</w:t>
      </w:r>
    </w:p>
    <w:p w:rsidR="00297C21" w:rsidRPr="00E740C2" w:rsidRDefault="00297C21" w:rsidP="00297C21">
      <w:pPr>
        <w:pStyle w:val="code0"/>
      </w:pPr>
      <w:r w:rsidRPr="00E740C2">
        <w:tab/>
      </w:r>
      <w:r w:rsidRPr="00E740C2">
        <w:tab/>
        <w:t>&lt;!--specifies nesting structure--&gt;</w:t>
      </w:r>
    </w:p>
    <w:p w:rsidR="00297C21" w:rsidRPr="00E740C2" w:rsidRDefault="00297C21" w:rsidP="00297C21">
      <w:pPr>
        <w:pStyle w:val="code0"/>
      </w:pPr>
      <w:r w:rsidRPr="00E740C2">
        <w:tab/>
      </w:r>
      <w:r w:rsidRPr="00E740C2">
        <w:tab/>
        <w:t>&lt;!</w:t>
      </w:r>
      <w:r w:rsidR="00C627F5" w:rsidRPr="00E740C2">
        <w:t>--</w:t>
      </w:r>
      <w:r w:rsidRPr="00E740C2">
        <w:t>is a level definition--&gt;</w:t>
      </w:r>
    </w:p>
    <w:p w:rsidR="00297C21" w:rsidRPr="00E740C2" w:rsidRDefault="00297C21" w:rsidP="00297C21">
      <w:pPr>
        <w:pStyle w:val="code0"/>
      </w:pPr>
      <w:r w:rsidRPr="00E740C2">
        <w:tab/>
        <w:t>&lt;/m&gt;</w:t>
      </w:r>
    </w:p>
    <w:p w:rsidR="00740931" w:rsidRPr="00E740C2" w:rsidRDefault="00740931" w:rsidP="00740931">
      <w:pPr>
        <w:pStyle w:val="code0"/>
      </w:pPr>
      <w:r w:rsidRPr="00E740C2">
        <w:tab/>
        <w:t>&lt;</w:t>
      </w:r>
      <w:r>
        <w:t>l</w:t>
      </w:r>
      <w:r w:rsidRPr="00E740C2">
        <w:t xml:space="preserve"> k="root</w:t>
      </w:r>
      <w:r>
        <w:t>s</w:t>
      </w:r>
      <w:r w:rsidRPr="00E740C2">
        <w:t>"&gt;</w:t>
      </w:r>
    </w:p>
    <w:p w:rsidR="00740931" w:rsidRPr="00E740C2" w:rsidRDefault="00740931" w:rsidP="00740931">
      <w:pPr>
        <w:pStyle w:val="code0"/>
      </w:pPr>
      <w:r w:rsidRPr="00E740C2">
        <w:tab/>
      </w:r>
      <w:r w:rsidRPr="00E740C2">
        <w:tab/>
        <w:t>&lt;!--</w:t>
      </w:r>
      <w:r>
        <w:t>alternate specification allows list of roots</w:t>
      </w:r>
      <w:r w:rsidRPr="00E740C2">
        <w:t>--&gt;</w:t>
      </w:r>
    </w:p>
    <w:p w:rsidR="00740931" w:rsidRPr="00E740C2" w:rsidRDefault="00740931" w:rsidP="00740931">
      <w:pPr>
        <w:pStyle w:val="code0"/>
        <w:ind w:left="360"/>
      </w:pPr>
      <w:r>
        <w:tab/>
        <w:t>&lt;m</w:t>
      </w:r>
      <w:r w:rsidRPr="00E740C2">
        <w:t>&gt;</w:t>
      </w:r>
    </w:p>
    <w:p w:rsidR="00740931" w:rsidRPr="00E740C2" w:rsidRDefault="00740931" w:rsidP="00740931">
      <w:pPr>
        <w:pStyle w:val="code0"/>
        <w:ind w:left="360"/>
      </w:pPr>
      <w:r w:rsidRPr="00E740C2">
        <w:tab/>
      </w:r>
      <w:r w:rsidRPr="00E740C2">
        <w:tab/>
        <w:t>&lt;!--specifies nesting structure--&gt;</w:t>
      </w:r>
    </w:p>
    <w:p w:rsidR="00740931" w:rsidRPr="00E740C2" w:rsidRDefault="00740931" w:rsidP="00740931">
      <w:pPr>
        <w:pStyle w:val="code0"/>
        <w:ind w:left="360"/>
      </w:pPr>
      <w:r w:rsidRPr="00E740C2">
        <w:tab/>
      </w:r>
      <w:r w:rsidRPr="00E740C2">
        <w:tab/>
        <w:t>&lt;!--is a level definition--&gt;</w:t>
      </w:r>
    </w:p>
    <w:p w:rsidR="00740931" w:rsidRDefault="00740931" w:rsidP="00740931">
      <w:pPr>
        <w:pStyle w:val="code0"/>
        <w:ind w:left="360"/>
      </w:pPr>
      <w:r w:rsidRPr="00E740C2">
        <w:tab/>
        <w:t>&lt;/m&gt;</w:t>
      </w:r>
    </w:p>
    <w:p w:rsidR="00740931" w:rsidRPr="00E740C2" w:rsidRDefault="00740931" w:rsidP="00740931">
      <w:pPr>
        <w:pStyle w:val="code0"/>
        <w:ind w:left="360"/>
      </w:pPr>
      <w:r>
        <w:tab/>
        <w:t>...</w:t>
      </w:r>
    </w:p>
    <w:p w:rsidR="00740931" w:rsidRPr="00E740C2" w:rsidRDefault="00740931" w:rsidP="00740931">
      <w:pPr>
        <w:pStyle w:val="code0"/>
      </w:pPr>
      <w:bookmarkStart w:id="0" w:name="_GoBack"/>
      <w:bookmarkEnd w:id="0"/>
      <w:r w:rsidRPr="00E740C2">
        <w:tab/>
        <w:t>&lt;/m&gt;</w:t>
      </w:r>
    </w:p>
    <w:p w:rsidR="00135762" w:rsidRPr="0054695F" w:rsidRDefault="00135762" w:rsidP="00135762">
      <w:pPr>
        <w:pStyle w:val="code0"/>
        <w:rPr>
          <w:noProof/>
        </w:rPr>
      </w:pPr>
      <w:r w:rsidRPr="0054695F">
        <w:rPr>
          <w:noProof/>
        </w:rPr>
        <w:t>&lt;/m&gt;</w:t>
      </w:r>
    </w:p>
    <w:p w:rsidR="00167A66" w:rsidRDefault="00167A66" w:rsidP="00167A66">
      <w:pPr>
        <w:pStyle w:val="Heading2"/>
        <w:rPr>
          <w:noProof/>
        </w:rPr>
      </w:pPr>
      <w:r>
        <w:rPr>
          <w:noProof/>
        </w:rPr>
        <w:t>Records section</w:t>
      </w:r>
    </w:p>
    <w:p w:rsidR="00297C21" w:rsidRDefault="00297C21" w:rsidP="00297C21">
      <w:r w:rsidRPr="004F061A">
        <w:rPr>
          <w:b/>
        </w:rPr>
        <w:t>records</w:t>
      </w:r>
      <w:r>
        <w:t xml:space="preserve"> is a map from record types to record definitions.</w:t>
      </w:r>
    </w:p>
    <w:p w:rsidR="00297C21" w:rsidRDefault="00297C21" w:rsidP="00297C21"/>
    <w:p w:rsidR="00B027F4" w:rsidRPr="00E740C2" w:rsidRDefault="00B027F4" w:rsidP="00B027F4">
      <w:r w:rsidRPr="00E740C2">
        <w:t xml:space="preserve">Within each </w:t>
      </w:r>
      <w:r w:rsidRPr="00E740C2">
        <w:rPr>
          <w:b/>
        </w:rPr>
        <w:t xml:space="preserve">schema </w:t>
      </w:r>
      <w:r w:rsidRPr="00E740C2">
        <w:t>element:</w:t>
      </w:r>
    </w:p>
    <w:p w:rsidR="007A178C" w:rsidRPr="00E740C2" w:rsidRDefault="007A178C" w:rsidP="007A178C">
      <w:pPr>
        <w:numPr>
          <w:ilvl w:val="0"/>
          <w:numId w:val="19"/>
        </w:numPr>
      </w:pPr>
      <w:r w:rsidRPr="00E740C2">
        <w:rPr>
          <w:b/>
        </w:rPr>
        <w:t xml:space="preserve">name </w:t>
      </w:r>
      <w:r>
        <w:t>is the field name</w:t>
      </w:r>
      <w:r w:rsidRPr="00E740C2">
        <w:t>.</w:t>
      </w:r>
    </w:p>
    <w:p w:rsidR="00B027F4" w:rsidRDefault="00B027F4" w:rsidP="00B027F4">
      <w:pPr>
        <w:numPr>
          <w:ilvl w:val="0"/>
          <w:numId w:val="19"/>
        </w:numPr>
      </w:pPr>
      <w:r w:rsidRPr="00E740C2">
        <w:rPr>
          <w:b/>
        </w:rPr>
        <w:t>required</w:t>
      </w:r>
      <w:r w:rsidRPr="00E740C2">
        <w:t xml:space="preserve"> is equivalent to "not null"</w:t>
      </w:r>
      <w:r w:rsidR="00E9717E" w:rsidRPr="00E740C2">
        <w:t>.</w:t>
      </w:r>
    </w:p>
    <w:p w:rsidR="007A178C" w:rsidRPr="00827C48" w:rsidRDefault="007A178C" w:rsidP="007A178C">
      <w:pPr>
        <w:numPr>
          <w:ilvl w:val="0"/>
          <w:numId w:val="19"/>
        </w:numPr>
        <w:rPr>
          <w:color w:val="000000"/>
        </w:rPr>
      </w:pPr>
      <w:r w:rsidRPr="00827C48">
        <w:rPr>
          <w:b/>
          <w:color w:val="000000"/>
        </w:rPr>
        <w:t xml:space="preserve">group </w:t>
      </w:r>
      <w:r w:rsidRPr="00827C48">
        <w:rPr>
          <w:color w:val="000000"/>
        </w:rPr>
        <w:t>is optional; if specified it is the name of the group that this field belongs to.  The fields of a group should be contiguous.  This option is only effective in delimited formats with a separator2 specified, as it allows all-null groups or trailing null fields of a group to be omitted.</w:t>
      </w:r>
    </w:p>
    <w:p w:rsidR="007A178C" w:rsidRDefault="007A178C" w:rsidP="00B027F4">
      <w:pPr>
        <w:numPr>
          <w:ilvl w:val="0"/>
          <w:numId w:val="19"/>
        </w:numPr>
      </w:pPr>
      <w:proofErr w:type="spellStart"/>
      <w:r>
        <w:rPr>
          <w:b/>
        </w:rPr>
        <w:t>typename</w:t>
      </w:r>
      <w:proofErr w:type="spellEnd"/>
      <w:r>
        <w:t xml:space="preserve"> is the name of the type defined in the global </w:t>
      </w:r>
      <w:proofErr w:type="spellStart"/>
      <w:r>
        <w:t>datatypes</w:t>
      </w:r>
      <w:proofErr w:type="spellEnd"/>
      <w:r>
        <w:t xml:space="preserve"> section.</w:t>
      </w:r>
    </w:p>
    <w:p w:rsidR="00B65AAF" w:rsidRPr="00E740C2" w:rsidRDefault="00B65AAF" w:rsidP="00B027F4">
      <w:pPr>
        <w:numPr>
          <w:ilvl w:val="0"/>
          <w:numId w:val="19"/>
        </w:numPr>
      </w:pPr>
      <w:proofErr w:type="spellStart"/>
      <w:r>
        <w:rPr>
          <w:b/>
        </w:rPr>
        <w:lastRenderedPageBreak/>
        <w:t>min_length</w:t>
      </w:r>
      <w:proofErr w:type="spellEnd"/>
      <w:r>
        <w:rPr>
          <w:b/>
        </w:rPr>
        <w:t xml:space="preserve">, </w:t>
      </w:r>
      <w:proofErr w:type="spellStart"/>
      <w:r>
        <w:rPr>
          <w:b/>
        </w:rPr>
        <w:t>max_length</w:t>
      </w:r>
      <w:proofErr w:type="spellEnd"/>
      <w:r>
        <w:t xml:space="preserve"> are as specified in the </w:t>
      </w:r>
      <w:r>
        <w:rPr>
          <w:b/>
        </w:rPr>
        <w:t>validation</w:t>
      </w:r>
      <w:r>
        <w:t xml:space="preserve"> section of global </w:t>
      </w:r>
      <w:proofErr w:type="spellStart"/>
      <w:r>
        <w:t>datatypes</w:t>
      </w:r>
      <w:proofErr w:type="spellEnd"/>
      <w:r>
        <w:t xml:space="preserve">.  If specified they override any setting in the </w:t>
      </w:r>
      <w:proofErr w:type="spellStart"/>
      <w:r>
        <w:t>datatype</w:t>
      </w:r>
      <w:proofErr w:type="spellEnd"/>
      <w:r>
        <w:t xml:space="preserve"> named by </w:t>
      </w:r>
      <w:proofErr w:type="spellStart"/>
      <w:r>
        <w:rPr>
          <w:b/>
        </w:rPr>
        <w:t>typename</w:t>
      </w:r>
      <w:proofErr w:type="spellEnd"/>
      <w:r>
        <w:rPr>
          <w:b/>
        </w:rPr>
        <w:t>.</w:t>
      </w:r>
    </w:p>
    <w:p w:rsidR="00B65AAF" w:rsidRDefault="00B65AAF" w:rsidP="00B65AAF">
      <w:pPr>
        <w:numPr>
          <w:ilvl w:val="0"/>
          <w:numId w:val="19"/>
        </w:numPr>
      </w:pPr>
      <w:r w:rsidRPr="00B65AAF">
        <w:rPr>
          <w:b/>
          <w:color w:val="984806"/>
        </w:rPr>
        <w:t>offset</w:t>
      </w:r>
      <w:r>
        <w:rPr>
          <w:b/>
          <w:color w:val="984806"/>
        </w:rPr>
        <w:t xml:space="preserve">, </w:t>
      </w:r>
      <w:r w:rsidRPr="00B65AAF">
        <w:rPr>
          <w:b/>
          <w:color w:val="984806"/>
        </w:rPr>
        <w:t>width</w:t>
      </w:r>
      <w:r>
        <w:rPr>
          <w:b/>
          <w:color w:val="984806"/>
        </w:rPr>
        <w:t xml:space="preserve">, </w:t>
      </w:r>
      <w:r w:rsidRPr="0062136C">
        <w:rPr>
          <w:b/>
          <w:color w:val="4F6228"/>
        </w:rPr>
        <w:t>ignore</w:t>
      </w:r>
      <w:r>
        <w:rPr>
          <w:b/>
          <w:color w:val="4F6228"/>
        </w:rPr>
        <w:t xml:space="preserve">, </w:t>
      </w:r>
      <w:proofErr w:type="spellStart"/>
      <w:r>
        <w:rPr>
          <w:b/>
          <w:color w:val="4F6228"/>
        </w:rPr>
        <w:t>null_placeholder</w:t>
      </w:r>
      <w:proofErr w:type="spellEnd"/>
      <w:r>
        <w:rPr>
          <w:b/>
          <w:color w:val="4F6228"/>
        </w:rPr>
        <w:t xml:space="preserve">, </w:t>
      </w:r>
      <w:r w:rsidRPr="00B65AAF">
        <w:rPr>
          <w:b/>
          <w:color w:val="FF0000"/>
        </w:rPr>
        <w:t>location</w:t>
      </w:r>
      <w:r>
        <w:rPr>
          <w:b/>
          <w:color w:val="FF0000"/>
        </w:rPr>
        <w:t xml:space="preserve">, </w:t>
      </w:r>
      <w:r w:rsidRPr="00B65AAF">
        <w:rPr>
          <w:b/>
          <w:color w:val="FF0000"/>
        </w:rPr>
        <w:t>path</w:t>
      </w:r>
      <w:r>
        <w:rPr>
          <w:b/>
          <w:color w:val="FF0000"/>
        </w:rPr>
        <w:t xml:space="preserve">, </w:t>
      </w:r>
      <w:r w:rsidRPr="00B65AAF">
        <w:rPr>
          <w:b/>
          <w:color w:val="FF0000"/>
        </w:rPr>
        <w:t>index</w:t>
      </w:r>
      <w:r>
        <w:rPr>
          <w:b/>
          <w:color w:val="FF0000"/>
        </w:rPr>
        <w:t xml:space="preserve"> </w:t>
      </w:r>
      <w:r w:rsidRPr="00B65AAF">
        <w:rPr>
          <w:color w:val="000000"/>
        </w:rPr>
        <w:t xml:space="preserve">are as specified in the </w:t>
      </w:r>
      <w:r w:rsidRPr="00B65AAF">
        <w:rPr>
          <w:b/>
          <w:color w:val="000000"/>
        </w:rPr>
        <w:t>format</w:t>
      </w:r>
      <w:r w:rsidRPr="00B65AAF">
        <w:rPr>
          <w:color w:val="000000"/>
        </w:rPr>
        <w:t xml:space="preserve"> section of global </w:t>
      </w:r>
      <w:proofErr w:type="spellStart"/>
      <w:r w:rsidRPr="00B65AAF">
        <w:rPr>
          <w:color w:val="000000"/>
        </w:rPr>
        <w:t>datatypes</w:t>
      </w:r>
      <w:proofErr w:type="spellEnd"/>
      <w:r w:rsidRPr="00B65AAF">
        <w:rPr>
          <w:color w:val="000000"/>
        </w:rPr>
        <w:t>.</w:t>
      </w:r>
      <w:r>
        <w:t xml:space="preserve">  If specified they override any setting in the </w:t>
      </w:r>
      <w:proofErr w:type="spellStart"/>
      <w:r>
        <w:t>datatype</w:t>
      </w:r>
      <w:proofErr w:type="spellEnd"/>
      <w:r>
        <w:t xml:space="preserve"> named by </w:t>
      </w:r>
      <w:proofErr w:type="spellStart"/>
      <w:r>
        <w:rPr>
          <w:b/>
        </w:rPr>
        <w:t>typename</w:t>
      </w:r>
      <w:proofErr w:type="spellEnd"/>
      <w:r>
        <w:t>.</w:t>
      </w:r>
    </w:p>
    <w:p w:rsidR="00FA5829" w:rsidRPr="00E740C2" w:rsidRDefault="00FA5829" w:rsidP="00297C21"/>
    <w:p w:rsidR="00B027F4" w:rsidRPr="00E740C2" w:rsidRDefault="00B027F4" w:rsidP="00B027F4">
      <w:r w:rsidRPr="00E740C2">
        <w:t xml:space="preserve">The </w:t>
      </w:r>
      <w:r w:rsidRPr="00E740C2">
        <w:rPr>
          <w:b/>
        </w:rPr>
        <w:t>groups</w:t>
      </w:r>
      <w:r w:rsidRPr="00E740C2">
        <w:t xml:space="preserve"> contains properties of field groupings in the record.  Each section contains:</w:t>
      </w:r>
    </w:p>
    <w:p w:rsidR="00B027F4" w:rsidRPr="00E740C2" w:rsidRDefault="00B027F4" w:rsidP="00B027F4">
      <w:pPr>
        <w:numPr>
          <w:ilvl w:val="0"/>
          <w:numId w:val="20"/>
        </w:numPr>
      </w:pPr>
      <w:r w:rsidRPr="00E740C2">
        <w:rPr>
          <w:b/>
        </w:rPr>
        <w:t>name</w:t>
      </w:r>
      <w:r w:rsidRPr="00E740C2">
        <w:t xml:space="preserve"> is the name of the group</w:t>
      </w:r>
    </w:p>
    <w:p w:rsidR="00B027F4" w:rsidRDefault="00B027F4" w:rsidP="00297C21">
      <w:pPr>
        <w:numPr>
          <w:ilvl w:val="0"/>
          <w:numId w:val="20"/>
        </w:numPr>
      </w:pPr>
      <w:r w:rsidRPr="00E740C2">
        <w:rPr>
          <w:b/>
        </w:rPr>
        <w:t>required</w:t>
      </w:r>
      <w:r w:rsidRPr="00E740C2">
        <w:t xml:space="preserve"> may be false to allow the entire group to be omitted.  This allows individual fields within a group to be required only if the group is present.  </w:t>
      </w:r>
      <w:r w:rsidR="00E9717E" w:rsidRPr="00E740C2">
        <w:t xml:space="preserve">When scanning input, </w:t>
      </w:r>
      <w:r w:rsidRPr="00E740C2">
        <w:t xml:space="preserve">a group is </w:t>
      </w:r>
      <w:r w:rsidR="00E9717E" w:rsidRPr="00E740C2">
        <w:t xml:space="preserve">considered </w:t>
      </w:r>
      <w:r w:rsidRPr="00E740C2">
        <w:t>"present" if one or more fields within the group is not null.</w:t>
      </w:r>
    </w:p>
    <w:p w:rsidR="00167A66" w:rsidRDefault="00167A66" w:rsidP="00167A66">
      <w:pPr>
        <w:pStyle w:val="Heading2"/>
        <w:rPr>
          <w:noProof/>
        </w:rPr>
      </w:pPr>
      <w:r>
        <w:rPr>
          <w:noProof/>
        </w:rPr>
        <w:t>Root and level definitions</w:t>
      </w:r>
    </w:p>
    <w:p w:rsidR="00167A66" w:rsidRPr="00E740C2" w:rsidRDefault="00167A66" w:rsidP="00167A66">
      <w:r w:rsidRPr="00E740C2">
        <w:t xml:space="preserve">The </w:t>
      </w:r>
      <w:r w:rsidRPr="00E740C2">
        <w:rPr>
          <w:b/>
        </w:rPr>
        <w:t>root</w:t>
      </w:r>
      <w:r w:rsidRPr="00E740C2">
        <w:t xml:space="preserve"> item specifies which record type is the root (nested under the file record).</w:t>
      </w:r>
    </w:p>
    <w:p w:rsidR="00167A66" w:rsidRDefault="00167A66" w:rsidP="00167A66"/>
    <w:p w:rsidR="00167A66" w:rsidRDefault="00167A66" w:rsidP="00167A66">
      <w:r>
        <w:t xml:space="preserve">Under the </w:t>
      </w:r>
      <w:r>
        <w:rPr>
          <w:b/>
        </w:rPr>
        <w:t>root</w:t>
      </w:r>
      <w:r>
        <w:t xml:space="preserve"> item are nested level definitions:</w:t>
      </w:r>
    </w:p>
    <w:p w:rsidR="00167A66" w:rsidRPr="00167A66" w:rsidRDefault="00167A66" w:rsidP="00167A66"/>
    <w:p w:rsidR="0075262D" w:rsidRPr="00E740C2" w:rsidRDefault="0075262D" w:rsidP="0075262D">
      <w:pPr>
        <w:pStyle w:val="code0"/>
      </w:pPr>
      <w:r w:rsidRPr="00E740C2">
        <w:t>&lt;m</w:t>
      </w:r>
    </w:p>
    <w:p w:rsidR="0075262D" w:rsidRPr="00E740C2" w:rsidRDefault="0075262D" w:rsidP="0075262D">
      <w:pPr>
        <w:pStyle w:val="code0"/>
      </w:pPr>
      <w:r w:rsidRPr="00E740C2">
        <w:tab/>
        <w:t>type="string"</w:t>
      </w:r>
    </w:p>
    <w:p w:rsidR="0075262D" w:rsidRPr="008A0B21" w:rsidRDefault="0075262D" w:rsidP="0075262D">
      <w:pPr>
        <w:pStyle w:val="code0"/>
        <w:rPr>
          <w:color w:val="984806"/>
        </w:rPr>
      </w:pPr>
      <w:r w:rsidRPr="008A0B21">
        <w:rPr>
          <w:color w:val="984806"/>
        </w:rPr>
        <w:tab/>
      </w:r>
      <w:proofErr w:type="spellStart"/>
      <w:r w:rsidRPr="008A0B21">
        <w:rPr>
          <w:color w:val="984806"/>
        </w:rPr>
        <w:t>subtype_field</w:t>
      </w:r>
      <w:proofErr w:type="spellEnd"/>
      <w:r w:rsidRPr="008A0B21">
        <w:rPr>
          <w:color w:val="984806"/>
        </w:rPr>
        <w:t xml:space="preserve">="string" </w:t>
      </w:r>
    </w:p>
    <w:p w:rsidR="0075262D" w:rsidRPr="008A0B21" w:rsidRDefault="0075262D" w:rsidP="0075262D">
      <w:pPr>
        <w:pStyle w:val="code0"/>
        <w:rPr>
          <w:color w:val="984806"/>
        </w:rPr>
      </w:pPr>
      <w:r w:rsidRPr="008A0B21">
        <w:rPr>
          <w:color w:val="984806"/>
        </w:rPr>
        <w:tab/>
      </w:r>
      <w:proofErr w:type="spellStart"/>
      <w:r w:rsidRPr="008A0B21">
        <w:rPr>
          <w:color w:val="984806"/>
        </w:rPr>
        <w:t>subtype_value</w:t>
      </w:r>
      <w:proofErr w:type="spellEnd"/>
      <w:r w:rsidRPr="008A0B21">
        <w:rPr>
          <w:color w:val="984806"/>
        </w:rPr>
        <w:t>="string"</w:t>
      </w:r>
    </w:p>
    <w:p w:rsidR="00BE24BB" w:rsidRPr="00E740C2" w:rsidRDefault="00BE24BB" w:rsidP="00BE24BB">
      <w:pPr>
        <w:pStyle w:val="code0"/>
      </w:pPr>
      <w:r w:rsidRPr="00E740C2">
        <w:tab/>
        <w:t>name="string"</w:t>
      </w:r>
    </w:p>
    <w:p w:rsidR="0075262D" w:rsidRDefault="0075262D" w:rsidP="0075262D">
      <w:pPr>
        <w:pStyle w:val="code0"/>
      </w:pPr>
      <w:r w:rsidRPr="00E740C2">
        <w:tab/>
      </w:r>
      <w:proofErr w:type="spellStart"/>
      <w:r w:rsidRPr="00E740C2">
        <w:t>min</w:t>
      </w:r>
      <w:r w:rsidR="00D068EB" w:rsidRPr="00E740C2">
        <w:t>_count</w:t>
      </w:r>
      <w:proofErr w:type="spellEnd"/>
      <w:r w:rsidRPr="00E740C2">
        <w:t>=</w:t>
      </w:r>
      <w:r w:rsidR="004C3CC2" w:rsidRPr="00E740C2">
        <w:t>"integer"</w:t>
      </w:r>
      <w:r w:rsidRPr="00E740C2">
        <w:t xml:space="preserve"> </w:t>
      </w:r>
      <w:proofErr w:type="spellStart"/>
      <w:r w:rsidRPr="00E740C2">
        <w:t>max</w:t>
      </w:r>
      <w:r w:rsidR="00D068EB" w:rsidRPr="00E740C2">
        <w:t>_count</w:t>
      </w:r>
      <w:proofErr w:type="spellEnd"/>
      <w:r w:rsidRPr="00E740C2">
        <w:t>=</w:t>
      </w:r>
      <w:r w:rsidR="004C3CC2" w:rsidRPr="00E740C2">
        <w:t>"integer"</w:t>
      </w:r>
    </w:p>
    <w:p w:rsidR="0075262D" w:rsidRPr="00E740C2" w:rsidRDefault="0075262D" w:rsidP="0075262D">
      <w:pPr>
        <w:pStyle w:val="code0"/>
      </w:pPr>
      <w:r w:rsidRPr="00E740C2">
        <w:t>&gt;</w:t>
      </w:r>
    </w:p>
    <w:p w:rsidR="0075262D" w:rsidRPr="00E740C2" w:rsidRDefault="0075262D" w:rsidP="0075262D">
      <w:pPr>
        <w:pStyle w:val="code0"/>
      </w:pPr>
      <w:r w:rsidRPr="00E740C2">
        <w:tab/>
        <w:t>&lt;l k="children"&gt;</w:t>
      </w:r>
    </w:p>
    <w:p w:rsidR="0075262D" w:rsidRPr="00E740C2" w:rsidRDefault="0075262D" w:rsidP="0075262D">
      <w:pPr>
        <w:pStyle w:val="code0"/>
      </w:pPr>
      <w:r w:rsidRPr="00E740C2">
        <w:tab/>
      </w:r>
      <w:r w:rsidRPr="00E740C2">
        <w:tab/>
        <w:t xml:space="preserve">&lt;!-- </w:t>
      </w:r>
      <w:r w:rsidR="00297C21" w:rsidRPr="00E740C2">
        <w:t xml:space="preserve">level </w:t>
      </w:r>
      <w:r w:rsidRPr="00E740C2">
        <w:t>definition --&gt;</w:t>
      </w:r>
    </w:p>
    <w:p w:rsidR="0075262D" w:rsidRPr="00E740C2" w:rsidRDefault="0075262D" w:rsidP="0075262D">
      <w:pPr>
        <w:pStyle w:val="code0"/>
      </w:pPr>
      <w:r w:rsidRPr="00E740C2">
        <w:tab/>
      </w:r>
      <w:r w:rsidRPr="00E740C2">
        <w:tab/>
        <w:t>...</w:t>
      </w:r>
    </w:p>
    <w:p w:rsidR="0075262D" w:rsidRDefault="0075262D" w:rsidP="0075262D">
      <w:pPr>
        <w:pStyle w:val="code0"/>
      </w:pPr>
      <w:r w:rsidRPr="00E740C2">
        <w:tab/>
        <w:t>&lt;/l&gt;</w:t>
      </w:r>
    </w:p>
    <w:p w:rsidR="0075262D" w:rsidRPr="00E740C2" w:rsidRDefault="0075262D" w:rsidP="0075262D">
      <w:pPr>
        <w:pStyle w:val="code0"/>
      </w:pPr>
      <w:r w:rsidRPr="00E740C2">
        <w:t>&lt;/m&gt;</w:t>
      </w:r>
    </w:p>
    <w:p w:rsidR="00297C21" w:rsidRPr="00E740C2" w:rsidRDefault="00297C21" w:rsidP="00297C21"/>
    <w:p w:rsidR="00297C21" w:rsidRPr="00E740C2" w:rsidRDefault="00297C21" w:rsidP="00297C21">
      <w:r w:rsidRPr="00E740C2">
        <w:t xml:space="preserve">Within </w:t>
      </w:r>
      <w:r w:rsidR="00B85465">
        <w:t xml:space="preserve">each level </w:t>
      </w:r>
      <w:r w:rsidRPr="00E740C2">
        <w:t>definition:</w:t>
      </w:r>
    </w:p>
    <w:p w:rsidR="00297C21" w:rsidRPr="00E740C2" w:rsidRDefault="009F77B1" w:rsidP="00297C21">
      <w:pPr>
        <w:numPr>
          <w:ilvl w:val="0"/>
          <w:numId w:val="17"/>
        </w:numPr>
      </w:pPr>
      <w:r>
        <w:rPr>
          <w:b/>
        </w:rPr>
        <w:t xml:space="preserve">type: </w:t>
      </w:r>
      <w:r w:rsidR="00297C21" w:rsidRPr="00E740C2">
        <w:t xml:space="preserve">the </w:t>
      </w:r>
      <w:r w:rsidR="00297C21" w:rsidRPr="009F77B1">
        <w:t>type</w:t>
      </w:r>
      <w:r w:rsidR="00297C21" w:rsidRPr="00E740C2">
        <w:rPr>
          <w:b/>
        </w:rPr>
        <w:t xml:space="preserve"> </w:t>
      </w:r>
      <w:r w:rsidR="00297C21" w:rsidRPr="00E740C2">
        <w:t>of record</w:t>
      </w:r>
      <w:r>
        <w:t>.  The type "FILE" is reserved and must not be used.</w:t>
      </w:r>
    </w:p>
    <w:p w:rsidR="00297C21" w:rsidRPr="008A0B21" w:rsidRDefault="00297C21" w:rsidP="00297C21">
      <w:pPr>
        <w:numPr>
          <w:ilvl w:val="0"/>
          <w:numId w:val="17"/>
        </w:numPr>
        <w:rPr>
          <w:color w:val="984806"/>
        </w:rPr>
      </w:pPr>
      <w:proofErr w:type="spellStart"/>
      <w:r w:rsidRPr="008A0B21">
        <w:rPr>
          <w:b/>
          <w:color w:val="984806"/>
        </w:rPr>
        <w:t>subtype_field</w:t>
      </w:r>
      <w:proofErr w:type="spellEnd"/>
      <w:r w:rsidRPr="008A0B21">
        <w:rPr>
          <w:color w:val="984806"/>
        </w:rPr>
        <w:t xml:space="preserve"> and </w:t>
      </w:r>
      <w:proofErr w:type="spellStart"/>
      <w:r w:rsidRPr="008A0B21">
        <w:rPr>
          <w:b/>
          <w:color w:val="984806"/>
        </w:rPr>
        <w:t>subtype_value</w:t>
      </w:r>
      <w:proofErr w:type="spellEnd"/>
      <w:r w:rsidRPr="008A0B21">
        <w:rPr>
          <w:b/>
          <w:color w:val="984806"/>
        </w:rPr>
        <w:t xml:space="preserve"> </w:t>
      </w:r>
      <w:r w:rsidRPr="008A0B21">
        <w:rPr>
          <w:color w:val="984806"/>
        </w:rPr>
        <w:t>fur</w:t>
      </w:r>
      <w:r w:rsidR="00AF42A6" w:rsidRPr="008A0B21">
        <w:rPr>
          <w:color w:val="984806"/>
        </w:rPr>
        <w:t>ther differentiate</w:t>
      </w:r>
      <w:r w:rsidRPr="008A0B21">
        <w:rPr>
          <w:color w:val="984806"/>
        </w:rPr>
        <w:t xml:space="preserve"> the type of record based on matching a value found</w:t>
      </w:r>
      <w:r w:rsidR="00D068EB" w:rsidRPr="008A0B21">
        <w:rPr>
          <w:color w:val="984806"/>
        </w:rPr>
        <w:t xml:space="preserve"> in a field.  </w:t>
      </w:r>
      <w:r w:rsidR="00D068EB" w:rsidRPr="008A0B21">
        <w:rPr>
          <w:i/>
          <w:color w:val="984806"/>
        </w:rPr>
        <w:t xml:space="preserve">They </w:t>
      </w:r>
      <w:r w:rsidR="00936745" w:rsidRPr="008A0B21">
        <w:rPr>
          <w:i/>
          <w:color w:val="984806"/>
        </w:rPr>
        <w:t xml:space="preserve">only exist to </w:t>
      </w:r>
      <w:r w:rsidR="00D068EB" w:rsidRPr="008A0B21">
        <w:rPr>
          <w:i/>
          <w:color w:val="984806"/>
        </w:rPr>
        <w:t>support X12 and other EDI formats</w:t>
      </w:r>
      <w:r w:rsidR="00AF42A6" w:rsidRPr="008A0B21">
        <w:rPr>
          <w:i/>
          <w:color w:val="984806"/>
        </w:rPr>
        <w:t xml:space="preserve"> </w:t>
      </w:r>
      <w:r w:rsidR="00936745" w:rsidRPr="008A0B21">
        <w:rPr>
          <w:i/>
          <w:color w:val="984806"/>
        </w:rPr>
        <w:t>and are ignored in other modes.</w:t>
      </w:r>
    </w:p>
    <w:p w:rsidR="00BE24BB" w:rsidRPr="00E740C2" w:rsidRDefault="00BE24BB" w:rsidP="00297C21">
      <w:pPr>
        <w:numPr>
          <w:ilvl w:val="0"/>
          <w:numId w:val="17"/>
        </w:numPr>
      </w:pPr>
      <w:r w:rsidRPr="00E740C2">
        <w:rPr>
          <w:b/>
        </w:rPr>
        <w:t xml:space="preserve">name </w:t>
      </w:r>
      <w:r w:rsidRPr="00E740C2">
        <w:t xml:space="preserve">optionally provides a name for this level that is unique with respect to all other children of its parent.  If unspecified, </w:t>
      </w:r>
      <w:r w:rsidRPr="00E740C2">
        <w:rPr>
          <w:b/>
        </w:rPr>
        <w:t>type</w:t>
      </w:r>
      <w:r w:rsidRPr="00E740C2">
        <w:t xml:space="preserve"> is assumed to be the name.  </w:t>
      </w:r>
      <w:r w:rsidR="005F2BFE">
        <w:t xml:space="preserve">In XML formats </w:t>
      </w:r>
      <w:r w:rsidR="005F2BFE">
        <w:rPr>
          <w:b/>
        </w:rPr>
        <w:t xml:space="preserve">name </w:t>
      </w:r>
      <w:r w:rsidR="005F2BFE">
        <w:t xml:space="preserve">defines the element tag for the record. </w:t>
      </w:r>
      <w:r w:rsidRPr="00E740C2">
        <w:t xml:space="preserve">This is used to disambiguate multiple uses of the same record type with distinct meanings (e.g. </w:t>
      </w:r>
      <w:proofErr w:type="spellStart"/>
      <w:r w:rsidRPr="00E740C2">
        <w:t>ShippingAddress</w:t>
      </w:r>
      <w:proofErr w:type="spellEnd"/>
      <w:r w:rsidRPr="00E740C2">
        <w:t xml:space="preserve"> and </w:t>
      </w:r>
      <w:proofErr w:type="spellStart"/>
      <w:r w:rsidRPr="00E740C2">
        <w:t>BillingAddress</w:t>
      </w:r>
      <w:proofErr w:type="spellEnd"/>
      <w:r w:rsidRPr="00E740C2">
        <w:t xml:space="preserve"> are both Address types).</w:t>
      </w:r>
      <w:r w:rsidR="00D068EB" w:rsidRPr="00E740C2">
        <w:t xml:space="preserve">  It is also used to uniquely name a level that can be referenced by other levels.</w:t>
      </w:r>
    </w:p>
    <w:p w:rsidR="00297C21" w:rsidRDefault="00297C21" w:rsidP="00297C21">
      <w:pPr>
        <w:numPr>
          <w:ilvl w:val="0"/>
          <w:numId w:val="17"/>
        </w:numPr>
      </w:pPr>
      <w:r w:rsidRPr="00E740C2">
        <w:t xml:space="preserve">the </w:t>
      </w:r>
      <w:proofErr w:type="spellStart"/>
      <w:r w:rsidRPr="00E740C2">
        <w:rPr>
          <w:b/>
        </w:rPr>
        <w:t>min</w:t>
      </w:r>
      <w:r w:rsidR="00D068EB" w:rsidRPr="00E740C2">
        <w:rPr>
          <w:b/>
        </w:rPr>
        <w:t>_count</w:t>
      </w:r>
      <w:proofErr w:type="spellEnd"/>
      <w:r w:rsidRPr="00E740C2">
        <w:t xml:space="preserve"> and </w:t>
      </w:r>
      <w:proofErr w:type="spellStart"/>
      <w:r w:rsidRPr="00E740C2">
        <w:rPr>
          <w:b/>
        </w:rPr>
        <w:t>max</w:t>
      </w:r>
      <w:r w:rsidR="00D068EB" w:rsidRPr="00E740C2">
        <w:rPr>
          <w:b/>
        </w:rPr>
        <w:t>_count</w:t>
      </w:r>
      <w:proofErr w:type="spellEnd"/>
      <w:r w:rsidRPr="00E740C2">
        <w:rPr>
          <w:b/>
        </w:rPr>
        <w:t xml:space="preserve"> </w:t>
      </w:r>
      <w:r w:rsidRPr="00E740C2">
        <w:t xml:space="preserve">number of </w:t>
      </w:r>
      <w:proofErr w:type="spellStart"/>
      <w:r w:rsidRPr="00E740C2">
        <w:t>occurances</w:t>
      </w:r>
      <w:proofErr w:type="spellEnd"/>
      <w:r w:rsidRPr="00E740C2">
        <w:t xml:space="preserve"> of the record at this position in the nesting structure. If </w:t>
      </w:r>
      <w:proofErr w:type="spellStart"/>
      <w:r w:rsidRPr="00E740C2">
        <w:rPr>
          <w:b/>
        </w:rPr>
        <w:t>max</w:t>
      </w:r>
      <w:r w:rsidR="00D068EB" w:rsidRPr="00E740C2">
        <w:rPr>
          <w:b/>
        </w:rPr>
        <w:t>_count</w:t>
      </w:r>
      <w:proofErr w:type="spellEnd"/>
      <w:r w:rsidRPr="00E740C2">
        <w:rPr>
          <w:b/>
        </w:rPr>
        <w:t xml:space="preserve"> </w:t>
      </w:r>
      <w:r w:rsidRPr="00E740C2">
        <w:t>is omitted, it is assumed to be infinite.</w:t>
      </w:r>
      <w:r w:rsidR="00711C7C">
        <w:t xml:space="preserve">  If too few or to </w:t>
      </w:r>
      <w:proofErr w:type="spellStart"/>
      <w:r w:rsidR="00711C7C">
        <w:t>omany</w:t>
      </w:r>
      <w:proofErr w:type="spellEnd"/>
      <w:r w:rsidR="00711C7C">
        <w:t xml:space="preserve"> records of this type match within a given nesting level, warnings will be issued.</w:t>
      </w:r>
    </w:p>
    <w:p w:rsidR="00711C7C" w:rsidRPr="00711C7C" w:rsidRDefault="00297C21" w:rsidP="004D091B">
      <w:pPr>
        <w:numPr>
          <w:ilvl w:val="0"/>
          <w:numId w:val="17"/>
        </w:numPr>
      </w:pPr>
      <w:r w:rsidRPr="00E740C2">
        <w:rPr>
          <w:b/>
        </w:rPr>
        <w:t xml:space="preserve">children </w:t>
      </w:r>
      <w:r w:rsidRPr="00E740C2">
        <w:t>contains the</w:t>
      </w:r>
      <w:r w:rsidRPr="00E740C2">
        <w:rPr>
          <w:b/>
        </w:rPr>
        <w:t xml:space="preserve"> </w:t>
      </w:r>
      <w:r w:rsidRPr="00E740C2">
        <w:t>list of child-record relationships.  May nest to an arbitrary depth.</w:t>
      </w:r>
    </w:p>
    <w:p w:rsidR="002E01F0" w:rsidRPr="00E76641" w:rsidRDefault="002E01F0" w:rsidP="00167A66">
      <w:pPr>
        <w:pStyle w:val="Heading2"/>
      </w:pPr>
      <w:r w:rsidRPr="00E76641">
        <w:t>Record format</w:t>
      </w:r>
      <w:r w:rsidR="00167A66">
        <w:t>s</w:t>
      </w:r>
    </w:p>
    <w:p w:rsidR="002E01F0" w:rsidRPr="00E76641" w:rsidRDefault="002E01F0" w:rsidP="002E01F0">
      <w:pPr>
        <w:rPr>
          <w:color w:val="4F6228"/>
        </w:rPr>
      </w:pPr>
      <w:r w:rsidRPr="00E76641">
        <w:rPr>
          <w:color w:val="4F6228"/>
        </w:rPr>
        <w:t xml:space="preserve">Record formats are specified by the following </w:t>
      </w:r>
      <w:r w:rsidR="00ED16E5" w:rsidRPr="00E76641">
        <w:rPr>
          <w:color w:val="4F6228"/>
        </w:rPr>
        <w:t>section</w:t>
      </w:r>
      <w:r w:rsidRPr="00E76641">
        <w:rPr>
          <w:color w:val="4F6228"/>
        </w:rPr>
        <w:t xml:space="preserve">.  This is used in the global record format </w:t>
      </w:r>
      <w:r w:rsidR="00167A66">
        <w:rPr>
          <w:color w:val="4F6228"/>
        </w:rPr>
        <w:t xml:space="preserve">and </w:t>
      </w:r>
      <w:r w:rsidRPr="00E76641">
        <w:rPr>
          <w:color w:val="4F6228"/>
        </w:rPr>
        <w:t>the per-record-type formats:</w:t>
      </w:r>
    </w:p>
    <w:p w:rsidR="002E01F0" w:rsidRPr="00E76641" w:rsidRDefault="002E01F0" w:rsidP="002E01F0">
      <w:pPr>
        <w:rPr>
          <w:color w:val="4F6228"/>
        </w:rPr>
      </w:pPr>
    </w:p>
    <w:p w:rsidR="002E01F0" w:rsidRPr="00E76641" w:rsidRDefault="002E01F0" w:rsidP="002E01F0">
      <w:pPr>
        <w:pStyle w:val="code0"/>
        <w:rPr>
          <w:noProof/>
          <w:color w:val="4F6228"/>
        </w:rPr>
      </w:pPr>
      <w:r w:rsidRPr="00E76641">
        <w:rPr>
          <w:noProof/>
          <w:color w:val="4F6228"/>
        </w:rPr>
        <w:t xml:space="preserve">&lt;m </w:t>
      </w:r>
    </w:p>
    <w:p w:rsidR="002E01F0" w:rsidRPr="00E76641" w:rsidRDefault="002E01F0" w:rsidP="002E01F0">
      <w:pPr>
        <w:pStyle w:val="code0"/>
        <w:rPr>
          <w:noProof/>
          <w:color w:val="4F6228"/>
        </w:rPr>
      </w:pPr>
      <w:r w:rsidRPr="00E76641">
        <w:rPr>
          <w:noProof/>
          <w:color w:val="4F6228"/>
        </w:rPr>
        <w:tab/>
        <w:t>format="delimited|fixed|</w:t>
      </w:r>
      <w:r w:rsidR="000D1F57">
        <w:rPr>
          <w:noProof/>
          <w:color w:val="4F6228"/>
        </w:rPr>
        <w:t>pattern</w:t>
      </w:r>
      <w:r w:rsidR="00E740C2">
        <w:rPr>
          <w:noProof/>
          <w:color w:val="4F6228"/>
        </w:rPr>
        <w:t>|xml</w:t>
      </w:r>
      <w:r w:rsidRPr="00E76641">
        <w:rPr>
          <w:noProof/>
          <w:color w:val="4F6228"/>
        </w:rPr>
        <w:t>"</w:t>
      </w:r>
    </w:p>
    <w:p w:rsidR="00DD78B5" w:rsidRPr="0062136C" w:rsidRDefault="00DD78B5" w:rsidP="00DD78B5">
      <w:pPr>
        <w:pStyle w:val="code0"/>
        <w:rPr>
          <w:noProof/>
          <w:color w:val="984806"/>
        </w:rPr>
      </w:pPr>
      <w:r w:rsidRPr="0062136C">
        <w:rPr>
          <w:noProof/>
          <w:color w:val="984806"/>
        </w:rPr>
        <w:tab/>
        <w:t xml:space="preserve">comment="string" </w:t>
      </w:r>
    </w:p>
    <w:p w:rsidR="00BD71E5" w:rsidRPr="0062136C" w:rsidRDefault="00BD71E5" w:rsidP="00DD78B5">
      <w:pPr>
        <w:pStyle w:val="code0"/>
        <w:rPr>
          <w:noProof/>
          <w:color w:val="984806"/>
        </w:rPr>
      </w:pPr>
      <w:r w:rsidRPr="0062136C">
        <w:rPr>
          <w:noProof/>
          <w:color w:val="984806"/>
        </w:rPr>
        <w:tab/>
        <w:t>may_skip_level="boolean"</w:t>
      </w:r>
    </w:p>
    <w:p w:rsidR="001F2627" w:rsidRPr="0062136C" w:rsidRDefault="001F2627" w:rsidP="00DD78B5">
      <w:pPr>
        <w:pStyle w:val="code0"/>
        <w:rPr>
          <w:noProof/>
          <w:color w:val="984806"/>
        </w:rPr>
      </w:pPr>
      <w:r w:rsidRPr="0062136C">
        <w:rPr>
          <w:noProof/>
          <w:color w:val="984806"/>
        </w:rPr>
        <w:tab/>
        <w:t>end_of_level="boolean"</w:t>
      </w:r>
    </w:p>
    <w:p w:rsidR="00EF462D" w:rsidRPr="0062136C" w:rsidRDefault="00EF462D" w:rsidP="00EF462D">
      <w:pPr>
        <w:pStyle w:val="code0"/>
        <w:rPr>
          <w:noProof/>
          <w:color w:val="984806"/>
        </w:rPr>
      </w:pPr>
      <w:r w:rsidRPr="0062136C">
        <w:rPr>
          <w:noProof/>
          <w:color w:val="984806"/>
        </w:rPr>
        <w:tab/>
        <w:t>omit_trailing_nulls="boolean"</w:t>
      </w:r>
    </w:p>
    <w:p w:rsidR="00EF462D" w:rsidRPr="0062136C" w:rsidRDefault="00EF462D" w:rsidP="00EF462D">
      <w:pPr>
        <w:pStyle w:val="code0"/>
        <w:rPr>
          <w:noProof/>
          <w:color w:val="984806"/>
        </w:rPr>
      </w:pPr>
      <w:r w:rsidRPr="0062136C">
        <w:rPr>
          <w:noProof/>
          <w:color w:val="984806"/>
        </w:rPr>
        <w:tab/>
        <w:t>long_record_action="ignore|warn|error|fatal"</w:t>
      </w:r>
    </w:p>
    <w:p w:rsidR="00A56F15" w:rsidRPr="0062136C" w:rsidRDefault="003E51F0" w:rsidP="00DD78B5">
      <w:pPr>
        <w:pStyle w:val="code0"/>
        <w:rPr>
          <w:noProof/>
          <w:color w:val="984806"/>
        </w:rPr>
      </w:pPr>
      <w:r w:rsidRPr="0062136C">
        <w:rPr>
          <w:noProof/>
          <w:color w:val="984806"/>
        </w:rPr>
        <w:tab/>
        <w:t>decimal</w:t>
      </w:r>
      <w:r w:rsidR="00A56F15" w:rsidRPr="0062136C">
        <w:rPr>
          <w:noProof/>
          <w:color w:val="984806"/>
        </w:rPr>
        <w:t>="string"</w:t>
      </w:r>
    </w:p>
    <w:p w:rsidR="002E01F0" w:rsidRPr="00E76641" w:rsidRDefault="002E01F0" w:rsidP="002E01F0">
      <w:pPr>
        <w:pStyle w:val="code0"/>
        <w:rPr>
          <w:color w:val="4F6228"/>
        </w:rPr>
      </w:pPr>
      <w:r w:rsidRPr="00E76641">
        <w:rPr>
          <w:color w:val="4F6228"/>
        </w:rPr>
        <w:t>&gt;</w:t>
      </w:r>
    </w:p>
    <w:p w:rsidR="00E13F7A" w:rsidRDefault="00E13F7A" w:rsidP="00E13F7A">
      <w:pPr>
        <w:pStyle w:val="code0"/>
        <w:rPr>
          <w:noProof/>
          <w:color w:val="984806"/>
        </w:rPr>
      </w:pPr>
      <w:r w:rsidRPr="00E76641">
        <w:rPr>
          <w:noProof/>
          <w:color w:val="4F6228"/>
        </w:rPr>
        <w:tab/>
      </w:r>
      <w:r w:rsidRPr="0062136C">
        <w:rPr>
          <w:noProof/>
          <w:color w:val="984806"/>
        </w:rPr>
        <w:t>&lt;m k="</w:t>
      </w:r>
      <w:r w:rsidR="00A83714" w:rsidRPr="0062136C">
        <w:rPr>
          <w:noProof/>
          <w:color w:val="984806"/>
        </w:rPr>
        <w:t>match</w:t>
      </w:r>
      <w:r w:rsidRPr="0062136C">
        <w:rPr>
          <w:noProof/>
          <w:color w:val="984806"/>
        </w:rPr>
        <w:t xml:space="preserve">" </w:t>
      </w:r>
    </w:p>
    <w:p w:rsidR="00567549" w:rsidRDefault="00567549" w:rsidP="00E13F7A">
      <w:pPr>
        <w:pStyle w:val="code0"/>
        <w:rPr>
          <w:noProof/>
          <w:color w:val="984806"/>
        </w:rPr>
      </w:pPr>
      <w:r>
        <w:rPr>
          <w:noProof/>
          <w:color w:val="984806"/>
        </w:rPr>
        <w:tab/>
      </w:r>
      <w:r w:rsidR="00E13F7A" w:rsidRPr="0062136C">
        <w:rPr>
          <w:noProof/>
          <w:color w:val="984806"/>
        </w:rPr>
        <w:tab/>
      </w:r>
      <w:r w:rsidR="002E089F" w:rsidRPr="0062136C">
        <w:rPr>
          <w:noProof/>
          <w:color w:val="984806"/>
        </w:rPr>
        <w:t>kind</w:t>
      </w:r>
      <w:r w:rsidR="00FF4B3B" w:rsidRPr="0062136C">
        <w:rPr>
          <w:noProof/>
          <w:color w:val="984806"/>
        </w:rPr>
        <w:t>="</w:t>
      </w:r>
      <w:r w:rsidR="00DE39DF">
        <w:rPr>
          <w:noProof/>
          <w:color w:val="984806"/>
        </w:rPr>
        <w:t>inherit|</w:t>
      </w:r>
      <w:r w:rsidR="005440E7">
        <w:rPr>
          <w:noProof/>
          <w:color w:val="984806"/>
        </w:rPr>
        <w:t>always|</w:t>
      </w:r>
      <w:r w:rsidR="000E1DA3" w:rsidRPr="0062136C">
        <w:rPr>
          <w:noProof/>
          <w:color w:val="984806"/>
        </w:rPr>
        <w:t>leading_set</w:t>
      </w:r>
      <w:r w:rsidR="00CE09E8" w:rsidRPr="0062136C">
        <w:rPr>
          <w:noProof/>
          <w:color w:val="984806"/>
        </w:rPr>
        <w:t>|</w:t>
      </w:r>
      <w:r w:rsidR="000E1DA3" w:rsidRPr="0062136C">
        <w:rPr>
          <w:noProof/>
          <w:color w:val="984806"/>
        </w:rPr>
        <w:t>leading_string|</w:t>
      </w:r>
    </w:p>
    <w:p w:rsidR="00E13F7A" w:rsidRDefault="00567549" w:rsidP="00E13F7A">
      <w:pPr>
        <w:pStyle w:val="code0"/>
        <w:rPr>
          <w:noProof/>
          <w:color w:val="984806"/>
        </w:rPr>
      </w:pPr>
      <w:r>
        <w:rPr>
          <w:noProof/>
          <w:color w:val="984806"/>
        </w:rPr>
        <w:tab/>
      </w:r>
      <w:r>
        <w:rPr>
          <w:noProof/>
          <w:color w:val="984806"/>
        </w:rPr>
        <w:tab/>
      </w:r>
      <w:r>
        <w:rPr>
          <w:noProof/>
          <w:color w:val="984806"/>
        </w:rPr>
        <w:tab/>
      </w:r>
      <w:r>
        <w:rPr>
          <w:noProof/>
          <w:color w:val="984806"/>
        </w:rPr>
        <w:tab/>
      </w:r>
      <w:r w:rsidR="000E1DA3" w:rsidRPr="0062136C">
        <w:rPr>
          <w:noProof/>
          <w:color w:val="984806"/>
        </w:rPr>
        <w:t>contains_string|</w:t>
      </w:r>
      <w:r w:rsidR="00E13F7A" w:rsidRPr="0062136C">
        <w:rPr>
          <w:noProof/>
          <w:color w:val="984806"/>
        </w:rPr>
        <w:t>regex</w:t>
      </w:r>
      <w:r w:rsidR="001434AC">
        <w:rPr>
          <w:noProof/>
          <w:color w:val="984806"/>
        </w:rPr>
        <w:t>|parent_field_value</w:t>
      </w:r>
      <w:r w:rsidR="00E13F7A" w:rsidRPr="0062136C">
        <w:rPr>
          <w:noProof/>
          <w:color w:val="984806"/>
        </w:rPr>
        <w:t>"</w:t>
      </w:r>
    </w:p>
    <w:p w:rsidR="000E1DA3" w:rsidRPr="0062136C" w:rsidRDefault="000E1DA3" w:rsidP="000E1DA3">
      <w:pPr>
        <w:pStyle w:val="code0"/>
        <w:rPr>
          <w:noProof/>
          <w:color w:val="984806"/>
        </w:rPr>
      </w:pPr>
      <w:r w:rsidRPr="0062136C">
        <w:rPr>
          <w:noProof/>
          <w:color w:val="984806"/>
        </w:rPr>
        <w:tab/>
      </w:r>
      <w:r w:rsidRPr="0062136C">
        <w:rPr>
          <w:noProof/>
          <w:color w:val="984806"/>
        </w:rPr>
        <w:tab/>
        <w:t>leading_set="string"</w:t>
      </w:r>
    </w:p>
    <w:p w:rsidR="000E1DA3" w:rsidRPr="0062136C" w:rsidRDefault="000E1DA3" w:rsidP="000E1DA3">
      <w:pPr>
        <w:pStyle w:val="code0"/>
        <w:rPr>
          <w:noProof/>
          <w:color w:val="984806"/>
        </w:rPr>
      </w:pPr>
      <w:r w:rsidRPr="0062136C">
        <w:rPr>
          <w:noProof/>
          <w:color w:val="984806"/>
        </w:rPr>
        <w:tab/>
      </w:r>
      <w:r w:rsidRPr="0062136C">
        <w:rPr>
          <w:noProof/>
          <w:color w:val="984806"/>
        </w:rPr>
        <w:tab/>
        <w:t>leading_string="string"</w:t>
      </w:r>
    </w:p>
    <w:p w:rsidR="000E1DA3" w:rsidRPr="0062136C" w:rsidRDefault="000E1DA3" w:rsidP="000E1DA3">
      <w:pPr>
        <w:pStyle w:val="code0"/>
        <w:rPr>
          <w:noProof/>
          <w:color w:val="984806"/>
        </w:rPr>
      </w:pPr>
      <w:r w:rsidRPr="0062136C">
        <w:rPr>
          <w:noProof/>
          <w:color w:val="984806"/>
        </w:rPr>
        <w:tab/>
      </w:r>
      <w:r w:rsidRPr="0062136C">
        <w:rPr>
          <w:noProof/>
          <w:color w:val="984806"/>
        </w:rPr>
        <w:tab/>
        <w:t>contains_string="string"</w:t>
      </w:r>
    </w:p>
    <w:p w:rsidR="00E13F7A" w:rsidRPr="0062136C" w:rsidRDefault="00E13F7A" w:rsidP="00E13F7A">
      <w:pPr>
        <w:pStyle w:val="code0"/>
        <w:rPr>
          <w:noProof/>
          <w:color w:val="984806"/>
        </w:rPr>
      </w:pPr>
      <w:r w:rsidRPr="0062136C">
        <w:rPr>
          <w:noProof/>
          <w:color w:val="984806"/>
        </w:rPr>
        <w:tab/>
      </w:r>
      <w:r w:rsidRPr="0062136C">
        <w:rPr>
          <w:noProof/>
          <w:color w:val="984806"/>
        </w:rPr>
        <w:tab/>
        <w:t xml:space="preserve">regex="string" </w:t>
      </w:r>
    </w:p>
    <w:p w:rsidR="006D2C3F" w:rsidRPr="0062136C" w:rsidRDefault="00196540" w:rsidP="00E13F7A">
      <w:pPr>
        <w:pStyle w:val="code0"/>
        <w:rPr>
          <w:noProof/>
          <w:color w:val="984806"/>
        </w:rPr>
      </w:pPr>
      <w:r w:rsidRPr="0062136C">
        <w:rPr>
          <w:noProof/>
          <w:color w:val="984806"/>
        </w:rPr>
        <w:tab/>
      </w:r>
      <w:r w:rsidRPr="0062136C">
        <w:rPr>
          <w:noProof/>
          <w:color w:val="984806"/>
        </w:rPr>
        <w:tab/>
      </w:r>
      <w:r w:rsidR="006D2C3F" w:rsidRPr="0062136C">
        <w:rPr>
          <w:noProof/>
          <w:color w:val="984806"/>
        </w:rPr>
        <w:t>limit="integer"</w:t>
      </w:r>
    </w:p>
    <w:p w:rsidR="00E13F7A" w:rsidRDefault="00E13F7A" w:rsidP="00E13F7A">
      <w:pPr>
        <w:pStyle w:val="code0"/>
        <w:rPr>
          <w:noProof/>
          <w:color w:val="984806"/>
        </w:rPr>
      </w:pPr>
      <w:r w:rsidRPr="0062136C">
        <w:rPr>
          <w:noProof/>
          <w:color w:val="984806"/>
        </w:rPr>
        <w:tab/>
      </w:r>
      <w:r w:rsidRPr="0062136C">
        <w:rPr>
          <w:noProof/>
          <w:color w:val="984806"/>
        </w:rPr>
        <w:tab/>
        <w:t xml:space="preserve">negate="boolean" </w:t>
      </w:r>
    </w:p>
    <w:p w:rsidR="001434AC" w:rsidRDefault="001434AC" w:rsidP="00E13F7A">
      <w:pPr>
        <w:pStyle w:val="code0"/>
        <w:rPr>
          <w:noProof/>
          <w:color w:val="984806"/>
        </w:rPr>
      </w:pPr>
      <w:r>
        <w:rPr>
          <w:noProof/>
          <w:color w:val="984806"/>
        </w:rPr>
        <w:tab/>
      </w:r>
      <w:r>
        <w:rPr>
          <w:noProof/>
          <w:color w:val="984806"/>
        </w:rPr>
        <w:tab/>
        <w:t>parent_record_type="string"</w:t>
      </w:r>
    </w:p>
    <w:p w:rsidR="001434AC" w:rsidRDefault="001434AC" w:rsidP="00E13F7A">
      <w:pPr>
        <w:pStyle w:val="code0"/>
        <w:rPr>
          <w:noProof/>
          <w:color w:val="984806"/>
        </w:rPr>
      </w:pPr>
      <w:r>
        <w:rPr>
          <w:noProof/>
          <w:color w:val="984806"/>
        </w:rPr>
        <w:tab/>
      </w:r>
      <w:r>
        <w:rPr>
          <w:noProof/>
          <w:color w:val="984806"/>
        </w:rPr>
        <w:tab/>
        <w:t>parent_field="string"</w:t>
      </w:r>
    </w:p>
    <w:p w:rsidR="001434AC" w:rsidRPr="0062136C" w:rsidRDefault="001434AC" w:rsidP="00E13F7A">
      <w:pPr>
        <w:pStyle w:val="code0"/>
        <w:rPr>
          <w:noProof/>
          <w:color w:val="984806"/>
        </w:rPr>
      </w:pPr>
      <w:r>
        <w:rPr>
          <w:noProof/>
          <w:color w:val="984806"/>
        </w:rPr>
        <w:tab/>
      </w:r>
      <w:r>
        <w:rPr>
          <w:noProof/>
          <w:color w:val="984806"/>
        </w:rPr>
        <w:tab/>
        <w:t>parent_field_value="string"</w:t>
      </w:r>
    </w:p>
    <w:p w:rsidR="00E13F7A" w:rsidRPr="0062136C" w:rsidRDefault="00E13F7A" w:rsidP="00E13F7A">
      <w:pPr>
        <w:pStyle w:val="code0"/>
        <w:rPr>
          <w:noProof/>
          <w:color w:val="984806"/>
        </w:rPr>
      </w:pPr>
      <w:r w:rsidRPr="0062136C">
        <w:rPr>
          <w:noProof/>
          <w:color w:val="984806"/>
        </w:rPr>
        <w:tab/>
        <w:t>/&gt;</w:t>
      </w:r>
      <w:r w:rsidR="00BE24BB" w:rsidRPr="0062136C">
        <w:rPr>
          <w:noProof/>
          <w:color w:val="984806"/>
        </w:rPr>
        <w:tab/>
      </w:r>
    </w:p>
    <w:p w:rsidR="00F7683C" w:rsidRPr="0062136C" w:rsidRDefault="00F7683C" w:rsidP="00F7683C">
      <w:pPr>
        <w:pStyle w:val="code0"/>
        <w:rPr>
          <w:color w:val="984806"/>
        </w:rPr>
      </w:pPr>
      <w:r w:rsidRPr="0062136C">
        <w:rPr>
          <w:color w:val="984806"/>
        </w:rPr>
        <w:tab/>
        <w:t>&lt;m k="</w:t>
      </w:r>
      <w:proofErr w:type="spellStart"/>
      <w:r w:rsidRPr="0062136C">
        <w:rPr>
          <w:color w:val="984806"/>
        </w:rPr>
        <w:t>end_of_record</w:t>
      </w:r>
      <w:proofErr w:type="spellEnd"/>
      <w:r w:rsidRPr="0062136C">
        <w:rPr>
          <w:color w:val="984806"/>
        </w:rPr>
        <w:t>"</w:t>
      </w:r>
    </w:p>
    <w:p w:rsidR="00F7683C" w:rsidRPr="0062136C" w:rsidRDefault="00F7683C" w:rsidP="00F7683C">
      <w:pPr>
        <w:pStyle w:val="code0"/>
        <w:rPr>
          <w:noProof/>
          <w:color w:val="984806"/>
        </w:rPr>
      </w:pPr>
      <w:r w:rsidRPr="0062136C">
        <w:rPr>
          <w:noProof/>
          <w:color w:val="984806"/>
        </w:rPr>
        <w:tab/>
      </w:r>
      <w:r w:rsidRPr="0062136C">
        <w:rPr>
          <w:noProof/>
          <w:color w:val="984806"/>
        </w:rPr>
        <w:tab/>
        <w:t>kind="</w:t>
      </w:r>
      <w:r w:rsidR="00DE39DF">
        <w:rPr>
          <w:noProof/>
          <w:color w:val="984806"/>
        </w:rPr>
        <w:t>inherit|</w:t>
      </w:r>
      <w:r w:rsidRPr="0062136C">
        <w:rPr>
          <w:noProof/>
          <w:color w:val="984806"/>
        </w:rPr>
        <w:t>none|newline|string|regex"</w:t>
      </w:r>
    </w:p>
    <w:p w:rsidR="00F7683C" w:rsidRPr="0062136C" w:rsidRDefault="00F7683C" w:rsidP="00F7683C">
      <w:pPr>
        <w:pStyle w:val="code0"/>
        <w:rPr>
          <w:noProof/>
          <w:color w:val="984806"/>
        </w:rPr>
      </w:pPr>
      <w:r w:rsidRPr="0062136C">
        <w:rPr>
          <w:noProof/>
          <w:color w:val="984806"/>
        </w:rPr>
        <w:tab/>
      </w:r>
      <w:r w:rsidRPr="0062136C">
        <w:rPr>
          <w:noProof/>
          <w:color w:val="984806"/>
        </w:rPr>
        <w:tab/>
        <w:t>string="string"</w:t>
      </w:r>
    </w:p>
    <w:p w:rsidR="002E089F" w:rsidRPr="0062136C" w:rsidRDefault="002E089F" w:rsidP="002E089F">
      <w:pPr>
        <w:pStyle w:val="code0"/>
        <w:rPr>
          <w:noProof/>
          <w:color w:val="984806"/>
        </w:rPr>
      </w:pPr>
      <w:r w:rsidRPr="0062136C">
        <w:rPr>
          <w:noProof/>
          <w:color w:val="984806"/>
        </w:rPr>
        <w:tab/>
      </w:r>
      <w:r w:rsidRPr="0062136C">
        <w:rPr>
          <w:noProof/>
          <w:color w:val="984806"/>
        </w:rPr>
        <w:tab/>
        <w:t>regex="string"</w:t>
      </w:r>
    </w:p>
    <w:p w:rsidR="00064FAB" w:rsidRPr="0062136C" w:rsidRDefault="00064FAB" w:rsidP="00F7683C">
      <w:pPr>
        <w:pStyle w:val="code0"/>
        <w:rPr>
          <w:noProof/>
          <w:color w:val="984806"/>
        </w:rPr>
      </w:pPr>
      <w:r w:rsidRPr="0062136C">
        <w:rPr>
          <w:noProof/>
          <w:color w:val="984806"/>
        </w:rPr>
        <w:tab/>
      </w:r>
      <w:r w:rsidRPr="0062136C">
        <w:rPr>
          <w:noProof/>
          <w:color w:val="984806"/>
        </w:rPr>
        <w:tab/>
        <w:t>skip_trailing_whitespace="boolean"</w:t>
      </w:r>
    </w:p>
    <w:p w:rsidR="00F7683C" w:rsidRPr="0062136C" w:rsidRDefault="00F7683C" w:rsidP="00F7683C">
      <w:pPr>
        <w:pStyle w:val="code0"/>
        <w:rPr>
          <w:color w:val="984806"/>
        </w:rPr>
      </w:pPr>
      <w:r w:rsidRPr="0062136C">
        <w:rPr>
          <w:color w:val="984806"/>
        </w:rPr>
        <w:tab/>
      </w:r>
      <w:r w:rsidR="007C442E" w:rsidRPr="0062136C">
        <w:rPr>
          <w:color w:val="984806"/>
        </w:rPr>
        <w:t>/</w:t>
      </w:r>
      <w:r w:rsidRPr="0062136C">
        <w:rPr>
          <w:color w:val="984806"/>
        </w:rPr>
        <w:t>&gt;</w:t>
      </w:r>
    </w:p>
    <w:p w:rsidR="00B74463" w:rsidRPr="0062136C" w:rsidRDefault="00B74463" w:rsidP="00B74463">
      <w:pPr>
        <w:pStyle w:val="code0"/>
        <w:rPr>
          <w:color w:val="984806"/>
        </w:rPr>
      </w:pPr>
      <w:r w:rsidRPr="0062136C">
        <w:rPr>
          <w:color w:val="984806"/>
        </w:rPr>
        <w:tab/>
        <w:t xml:space="preserve">&lt;m </w:t>
      </w:r>
    </w:p>
    <w:p w:rsidR="00B74463" w:rsidRPr="0062136C" w:rsidRDefault="00B74463" w:rsidP="00B74463">
      <w:pPr>
        <w:pStyle w:val="code0"/>
        <w:rPr>
          <w:color w:val="984806"/>
        </w:rPr>
      </w:pPr>
      <w:r w:rsidRPr="0062136C">
        <w:rPr>
          <w:color w:val="984806"/>
        </w:rPr>
        <w:tab/>
      </w:r>
      <w:r w:rsidRPr="0062136C">
        <w:rPr>
          <w:color w:val="984806"/>
        </w:rPr>
        <w:tab/>
        <w:t>k="delimited"</w:t>
      </w:r>
    </w:p>
    <w:p w:rsidR="00B74463" w:rsidRPr="0062136C" w:rsidRDefault="004A1510" w:rsidP="00B74463">
      <w:pPr>
        <w:pStyle w:val="code0"/>
        <w:rPr>
          <w:color w:val="984806"/>
        </w:rPr>
      </w:pPr>
      <w:r>
        <w:rPr>
          <w:color w:val="984806"/>
        </w:rPr>
        <w:tab/>
      </w:r>
      <w:r>
        <w:rPr>
          <w:color w:val="984806"/>
        </w:rPr>
        <w:tab/>
        <w:t>quote</w:t>
      </w:r>
      <w:r w:rsidR="00B74463" w:rsidRPr="0062136C">
        <w:rPr>
          <w:color w:val="984806"/>
        </w:rPr>
        <w:t xml:space="preserve">="string" </w:t>
      </w:r>
    </w:p>
    <w:p w:rsidR="00C46E7F" w:rsidRPr="0062136C" w:rsidRDefault="00C46E7F" w:rsidP="00B74463">
      <w:pPr>
        <w:pStyle w:val="code0"/>
        <w:rPr>
          <w:color w:val="984806"/>
        </w:rPr>
      </w:pPr>
      <w:r w:rsidRPr="0062136C">
        <w:rPr>
          <w:color w:val="984806"/>
        </w:rPr>
        <w:tab/>
      </w:r>
      <w:r w:rsidRPr="0062136C">
        <w:rPr>
          <w:color w:val="984806"/>
        </w:rPr>
        <w:tab/>
        <w:t>escape="string"</w:t>
      </w:r>
    </w:p>
    <w:p w:rsidR="00B74463" w:rsidRPr="0062136C" w:rsidRDefault="00064FAB" w:rsidP="00B74463">
      <w:pPr>
        <w:pStyle w:val="code0"/>
        <w:rPr>
          <w:color w:val="984806"/>
        </w:rPr>
      </w:pPr>
      <w:r w:rsidRPr="0062136C">
        <w:rPr>
          <w:color w:val="984806"/>
        </w:rPr>
        <w:tab/>
      </w:r>
      <w:r w:rsidRPr="0062136C">
        <w:rPr>
          <w:color w:val="984806"/>
        </w:rPr>
        <w:tab/>
        <w:t>separator</w:t>
      </w:r>
      <w:r w:rsidR="00B74463" w:rsidRPr="0062136C">
        <w:rPr>
          <w:color w:val="984806"/>
        </w:rPr>
        <w:t>="string"</w:t>
      </w:r>
    </w:p>
    <w:p w:rsidR="00C46E7F" w:rsidRPr="0062136C" w:rsidRDefault="00C46E7F" w:rsidP="00C46E7F">
      <w:pPr>
        <w:pStyle w:val="code0"/>
        <w:rPr>
          <w:color w:val="984806"/>
        </w:rPr>
      </w:pPr>
      <w:r w:rsidRPr="0062136C">
        <w:rPr>
          <w:color w:val="984806"/>
        </w:rPr>
        <w:tab/>
      </w:r>
      <w:r w:rsidRPr="0062136C">
        <w:rPr>
          <w:color w:val="984806"/>
        </w:rPr>
        <w:tab/>
        <w:t>separator2="string"</w:t>
      </w:r>
    </w:p>
    <w:p w:rsidR="00B74463" w:rsidRDefault="00B74463" w:rsidP="00B74463">
      <w:pPr>
        <w:pStyle w:val="code0"/>
        <w:rPr>
          <w:color w:val="984806"/>
        </w:rPr>
      </w:pPr>
      <w:r w:rsidRPr="0062136C">
        <w:rPr>
          <w:color w:val="984806"/>
        </w:rPr>
        <w:tab/>
      </w:r>
      <w:r w:rsidRPr="0062136C">
        <w:rPr>
          <w:color w:val="984806"/>
        </w:rPr>
        <w:tab/>
        <w:t>trim="</w:t>
      </w:r>
      <w:proofErr w:type="spellStart"/>
      <w:r w:rsidRPr="0062136C">
        <w:rPr>
          <w:color w:val="984806"/>
        </w:rPr>
        <w:t>boolean</w:t>
      </w:r>
      <w:proofErr w:type="spellEnd"/>
      <w:r w:rsidRPr="0062136C">
        <w:rPr>
          <w:color w:val="984806"/>
        </w:rPr>
        <w:t xml:space="preserve">" </w:t>
      </w:r>
    </w:p>
    <w:p w:rsidR="00EB5329" w:rsidRPr="0062136C" w:rsidRDefault="00EB5329" w:rsidP="00B74463">
      <w:pPr>
        <w:pStyle w:val="code0"/>
        <w:rPr>
          <w:color w:val="984806"/>
        </w:rPr>
      </w:pPr>
      <w:r>
        <w:rPr>
          <w:color w:val="984806"/>
        </w:rPr>
        <w:tab/>
      </w:r>
      <w:r>
        <w:rPr>
          <w:color w:val="984806"/>
        </w:rPr>
        <w:tab/>
        <w:t>ignore="string"</w:t>
      </w:r>
    </w:p>
    <w:p w:rsidR="007E2965" w:rsidRDefault="007E2965" w:rsidP="007E2965">
      <w:pPr>
        <w:pStyle w:val="code0"/>
        <w:rPr>
          <w:noProof/>
          <w:color w:val="984806"/>
        </w:rPr>
      </w:pPr>
      <w:r>
        <w:rPr>
          <w:noProof/>
          <w:color w:val="984806"/>
        </w:rPr>
        <w:tab/>
      </w:r>
      <w:r w:rsidRPr="0062136C">
        <w:rPr>
          <w:noProof/>
          <w:color w:val="984806"/>
        </w:rPr>
        <w:tab/>
        <w:t>special_mode="|edifact|x12"</w:t>
      </w:r>
    </w:p>
    <w:p w:rsidR="00B74463" w:rsidRPr="0062136C" w:rsidRDefault="00D67AAA" w:rsidP="00B74463">
      <w:pPr>
        <w:pStyle w:val="code0"/>
        <w:rPr>
          <w:color w:val="984806"/>
        </w:rPr>
      </w:pPr>
      <w:r w:rsidRPr="0062136C">
        <w:rPr>
          <w:color w:val="984806"/>
        </w:rPr>
        <w:tab/>
        <w:t>/</w:t>
      </w:r>
      <w:r w:rsidR="00B74463" w:rsidRPr="0062136C">
        <w:rPr>
          <w:color w:val="984806"/>
        </w:rPr>
        <w:t>&gt;</w:t>
      </w:r>
    </w:p>
    <w:p w:rsidR="00B74463" w:rsidRPr="0062136C" w:rsidRDefault="00413DF2" w:rsidP="00B74463">
      <w:pPr>
        <w:pStyle w:val="code0"/>
        <w:rPr>
          <w:color w:val="984806"/>
        </w:rPr>
      </w:pPr>
      <w:r w:rsidRPr="0062136C">
        <w:rPr>
          <w:color w:val="984806"/>
        </w:rPr>
        <w:tab/>
        <w:t>&lt;m</w:t>
      </w:r>
    </w:p>
    <w:p w:rsidR="00B74463" w:rsidRPr="0062136C" w:rsidRDefault="00B74463" w:rsidP="00B74463">
      <w:pPr>
        <w:pStyle w:val="code0"/>
        <w:rPr>
          <w:color w:val="984806"/>
        </w:rPr>
      </w:pPr>
      <w:r w:rsidRPr="0062136C">
        <w:rPr>
          <w:color w:val="984806"/>
        </w:rPr>
        <w:tab/>
      </w:r>
      <w:r w:rsidRPr="0062136C">
        <w:rPr>
          <w:color w:val="984806"/>
        </w:rPr>
        <w:tab/>
        <w:t>k="fixed"</w:t>
      </w:r>
    </w:p>
    <w:p w:rsidR="00DF6FE6" w:rsidRPr="0062136C" w:rsidRDefault="00DF6FE6" w:rsidP="00B74463">
      <w:pPr>
        <w:pStyle w:val="code0"/>
        <w:rPr>
          <w:color w:val="984806"/>
        </w:rPr>
      </w:pPr>
      <w:r w:rsidRPr="0062136C">
        <w:rPr>
          <w:color w:val="984806"/>
        </w:rPr>
        <w:tab/>
      </w:r>
      <w:r w:rsidRPr="0062136C">
        <w:rPr>
          <w:color w:val="984806"/>
        </w:rPr>
        <w:tab/>
        <w:t>width="integer"</w:t>
      </w:r>
    </w:p>
    <w:p w:rsidR="00425C04" w:rsidRPr="0062136C" w:rsidRDefault="00425C04" w:rsidP="00425C04">
      <w:pPr>
        <w:pStyle w:val="code0"/>
        <w:rPr>
          <w:color w:val="984806"/>
        </w:rPr>
      </w:pPr>
      <w:r w:rsidRPr="0062136C">
        <w:rPr>
          <w:color w:val="984806"/>
        </w:rPr>
        <w:tab/>
      </w:r>
      <w:r w:rsidRPr="0062136C">
        <w:rPr>
          <w:color w:val="984806"/>
        </w:rPr>
        <w:tab/>
      </w:r>
      <w:proofErr w:type="spellStart"/>
      <w:r w:rsidRPr="0062136C">
        <w:rPr>
          <w:color w:val="984806"/>
        </w:rPr>
        <w:t>input_short_lines</w:t>
      </w:r>
      <w:proofErr w:type="spellEnd"/>
      <w:r w:rsidRPr="0062136C">
        <w:rPr>
          <w:color w:val="984806"/>
        </w:rPr>
        <w:t>="</w:t>
      </w:r>
      <w:proofErr w:type="spellStart"/>
      <w:r w:rsidRPr="0062136C">
        <w:rPr>
          <w:color w:val="984806"/>
        </w:rPr>
        <w:t>boolean</w:t>
      </w:r>
      <w:proofErr w:type="spellEnd"/>
      <w:r w:rsidRPr="0062136C">
        <w:rPr>
          <w:color w:val="984806"/>
        </w:rPr>
        <w:t>"</w:t>
      </w:r>
    </w:p>
    <w:p w:rsidR="00B74463" w:rsidRPr="0062136C" w:rsidRDefault="00B74463" w:rsidP="00B74463">
      <w:pPr>
        <w:pStyle w:val="code0"/>
        <w:rPr>
          <w:color w:val="984806"/>
        </w:rPr>
      </w:pPr>
      <w:r w:rsidRPr="0062136C">
        <w:rPr>
          <w:color w:val="984806"/>
        </w:rPr>
        <w:tab/>
      </w:r>
      <w:r w:rsidR="001E5720">
        <w:rPr>
          <w:color w:val="984806"/>
        </w:rPr>
        <w:t>/</w:t>
      </w:r>
      <w:r w:rsidRPr="0062136C">
        <w:rPr>
          <w:color w:val="984806"/>
        </w:rPr>
        <w:t>&gt;</w:t>
      </w:r>
    </w:p>
    <w:p w:rsidR="00B74463" w:rsidRPr="0062136C" w:rsidRDefault="00B74463" w:rsidP="00B74463">
      <w:pPr>
        <w:pStyle w:val="code0"/>
        <w:rPr>
          <w:color w:val="984806"/>
        </w:rPr>
      </w:pPr>
      <w:r w:rsidRPr="0062136C">
        <w:rPr>
          <w:color w:val="984806"/>
        </w:rPr>
        <w:tab/>
        <w:t>&lt;m</w:t>
      </w:r>
    </w:p>
    <w:p w:rsidR="00B74463" w:rsidRPr="0062136C" w:rsidRDefault="00B74463" w:rsidP="00B74463">
      <w:pPr>
        <w:pStyle w:val="code0"/>
        <w:rPr>
          <w:color w:val="984806"/>
        </w:rPr>
      </w:pPr>
      <w:r w:rsidRPr="0062136C">
        <w:rPr>
          <w:color w:val="984806"/>
        </w:rPr>
        <w:tab/>
      </w:r>
      <w:r w:rsidRPr="0062136C">
        <w:rPr>
          <w:color w:val="984806"/>
        </w:rPr>
        <w:tab/>
        <w:t>k="</w:t>
      </w:r>
      <w:r w:rsidR="000D1F57" w:rsidRPr="0062136C">
        <w:rPr>
          <w:color w:val="984806"/>
        </w:rPr>
        <w:t>pattern</w:t>
      </w:r>
      <w:r w:rsidRPr="0062136C">
        <w:rPr>
          <w:color w:val="984806"/>
        </w:rPr>
        <w:t>"</w:t>
      </w:r>
    </w:p>
    <w:p w:rsidR="00B74463" w:rsidRPr="0062136C" w:rsidRDefault="00B74463" w:rsidP="00B74463">
      <w:pPr>
        <w:pStyle w:val="code0"/>
        <w:rPr>
          <w:color w:val="984806"/>
        </w:rPr>
      </w:pPr>
      <w:r w:rsidRPr="0062136C">
        <w:rPr>
          <w:color w:val="984806"/>
        </w:rPr>
        <w:tab/>
      </w:r>
      <w:r w:rsidRPr="0062136C">
        <w:rPr>
          <w:color w:val="984806"/>
        </w:rPr>
        <w:tab/>
      </w:r>
      <w:r w:rsidR="00742E59" w:rsidRPr="0062136C">
        <w:rPr>
          <w:color w:val="984806"/>
        </w:rPr>
        <w:t>input</w:t>
      </w:r>
      <w:r w:rsidRPr="0062136C">
        <w:rPr>
          <w:color w:val="984806"/>
        </w:rPr>
        <w:t>="string"</w:t>
      </w:r>
    </w:p>
    <w:p w:rsidR="00B74463" w:rsidRPr="0062136C" w:rsidRDefault="00B74463" w:rsidP="00B74463">
      <w:pPr>
        <w:pStyle w:val="code0"/>
        <w:rPr>
          <w:color w:val="984806"/>
        </w:rPr>
      </w:pPr>
      <w:r w:rsidRPr="0062136C">
        <w:rPr>
          <w:color w:val="984806"/>
        </w:rPr>
        <w:tab/>
      </w:r>
      <w:r w:rsidRPr="0062136C">
        <w:rPr>
          <w:color w:val="984806"/>
        </w:rPr>
        <w:tab/>
      </w:r>
      <w:r w:rsidR="00742E59" w:rsidRPr="0062136C">
        <w:rPr>
          <w:color w:val="984806"/>
        </w:rPr>
        <w:t>output</w:t>
      </w:r>
      <w:r w:rsidRPr="0062136C">
        <w:rPr>
          <w:color w:val="984806"/>
        </w:rPr>
        <w:t>="string"</w:t>
      </w:r>
    </w:p>
    <w:p w:rsidR="004C3CC2" w:rsidRPr="0062136C" w:rsidRDefault="004C3CC2" w:rsidP="00B74463">
      <w:pPr>
        <w:pStyle w:val="code0"/>
        <w:rPr>
          <w:color w:val="984806"/>
        </w:rPr>
      </w:pPr>
      <w:r w:rsidRPr="0062136C">
        <w:rPr>
          <w:color w:val="984806"/>
        </w:rPr>
        <w:tab/>
      </w:r>
      <w:r w:rsidRPr="0062136C">
        <w:rPr>
          <w:color w:val="984806"/>
        </w:rPr>
        <w:tab/>
        <w:t>limit="integer"</w:t>
      </w:r>
    </w:p>
    <w:p w:rsidR="00B74463" w:rsidRPr="0062136C" w:rsidRDefault="001B368F" w:rsidP="00B74463">
      <w:pPr>
        <w:pStyle w:val="code0"/>
        <w:rPr>
          <w:color w:val="984806"/>
        </w:rPr>
      </w:pPr>
      <w:r w:rsidRPr="0062136C">
        <w:rPr>
          <w:color w:val="984806"/>
        </w:rPr>
        <w:tab/>
      </w:r>
      <w:r w:rsidR="00B74463" w:rsidRPr="0062136C">
        <w:rPr>
          <w:color w:val="984806"/>
        </w:rPr>
        <w:t>&gt;</w:t>
      </w:r>
    </w:p>
    <w:p w:rsidR="001B368F" w:rsidRPr="0062136C" w:rsidRDefault="001B368F" w:rsidP="00B74463">
      <w:pPr>
        <w:pStyle w:val="code0"/>
        <w:rPr>
          <w:color w:val="984806"/>
        </w:rPr>
      </w:pPr>
      <w:r w:rsidRPr="0062136C">
        <w:rPr>
          <w:color w:val="984806"/>
        </w:rPr>
        <w:tab/>
      </w:r>
      <w:r w:rsidRPr="0062136C">
        <w:rPr>
          <w:color w:val="984806"/>
        </w:rPr>
        <w:tab/>
        <w:t>&lt;l k="</w:t>
      </w:r>
      <w:r w:rsidR="000D1F57" w:rsidRPr="0062136C">
        <w:rPr>
          <w:color w:val="984806"/>
        </w:rPr>
        <w:t>groups</w:t>
      </w:r>
      <w:r w:rsidRPr="0062136C">
        <w:rPr>
          <w:color w:val="984806"/>
        </w:rPr>
        <w:t>" v="</w:t>
      </w:r>
      <w:proofErr w:type="spellStart"/>
      <w:r w:rsidRPr="0062136C">
        <w:rPr>
          <w:color w:val="984806"/>
        </w:rPr>
        <w:t>int|int</w:t>
      </w:r>
      <w:proofErr w:type="spellEnd"/>
      <w:r w:rsidRPr="0062136C">
        <w:rPr>
          <w:color w:val="984806"/>
        </w:rPr>
        <w:t>|..."/&gt;</w:t>
      </w:r>
    </w:p>
    <w:p w:rsidR="001B368F" w:rsidRPr="0062136C" w:rsidRDefault="001B368F" w:rsidP="00B74463">
      <w:pPr>
        <w:pStyle w:val="code0"/>
        <w:rPr>
          <w:color w:val="984806"/>
        </w:rPr>
      </w:pPr>
      <w:r w:rsidRPr="0062136C">
        <w:rPr>
          <w:color w:val="984806"/>
        </w:rPr>
        <w:tab/>
        <w:t>&lt;/m&gt;</w:t>
      </w:r>
    </w:p>
    <w:p w:rsidR="00167A66" w:rsidRDefault="00167A66" w:rsidP="00167A66">
      <w:pPr>
        <w:pStyle w:val="code0"/>
        <w:rPr>
          <w:noProof/>
          <w:color w:val="FF0000"/>
        </w:rPr>
      </w:pPr>
      <w:r w:rsidRPr="00E740C2">
        <w:rPr>
          <w:noProof/>
          <w:color w:val="FF0000"/>
        </w:rPr>
        <w:tab/>
        <w:t xml:space="preserve">&lt;m k="xml" </w:t>
      </w:r>
    </w:p>
    <w:p w:rsidR="001B035E" w:rsidRDefault="001B035E" w:rsidP="001B035E">
      <w:pPr>
        <w:pStyle w:val="code0"/>
        <w:rPr>
          <w:color w:val="FF0000"/>
        </w:rPr>
      </w:pPr>
      <w:r>
        <w:rPr>
          <w:color w:val="4F6228"/>
        </w:rPr>
        <w:tab/>
      </w:r>
      <w:r>
        <w:rPr>
          <w:color w:val="4F6228"/>
        </w:rPr>
        <w:tab/>
      </w:r>
      <w:r w:rsidRPr="00FA5829">
        <w:rPr>
          <w:color w:val="FF0000"/>
        </w:rPr>
        <w:t>location="</w:t>
      </w:r>
      <w:proofErr w:type="spellStart"/>
      <w:r w:rsidRPr="00FA5829">
        <w:rPr>
          <w:color w:val="FF0000"/>
        </w:rPr>
        <w:t>element|attribute</w:t>
      </w:r>
      <w:proofErr w:type="spellEnd"/>
      <w:r w:rsidRPr="00FA5829">
        <w:rPr>
          <w:color w:val="FF0000"/>
        </w:rPr>
        <w:t>"</w:t>
      </w:r>
    </w:p>
    <w:p w:rsidR="000C493F" w:rsidRDefault="000C493F" w:rsidP="000C493F">
      <w:pPr>
        <w:pStyle w:val="code0"/>
        <w:rPr>
          <w:noProof/>
          <w:color w:val="FF0000"/>
        </w:rPr>
      </w:pPr>
      <w:r>
        <w:rPr>
          <w:noProof/>
          <w:color w:val="FF0000"/>
        </w:rPr>
        <w:tab/>
      </w:r>
      <w:r>
        <w:rPr>
          <w:noProof/>
          <w:color w:val="FF0000"/>
        </w:rPr>
        <w:tab/>
        <w:t>omit_null_attributes="boolean"</w:t>
      </w:r>
    </w:p>
    <w:p w:rsidR="000C493F" w:rsidRDefault="000C493F" w:rsidP="000C493F">
      <w:pPr>
        <w:pStyle w:val="code0"/>
        <w:rPr>
          <w:noProof/>
          <w:color w:val="FF0000"/>
        </w:rPr>
      </w:pPr>
      <w:r>
        <w:rPr>
          <w:noProof/>
          <w:color w:val="FF0000"/>
        </w:rPr>
        <w:tab/>
      </w:r>
      <w:r>
        <w:rPr>
          <w:noProof/>
          <w:color w:val="FF0000"/>
        </w:rPr>
        <w:tab/>
        <w:t>omit_null_elements="boolean"</w:t>
      </w:r>
    </w:p>
    <w:p w:rsidR="000C493F" w:rsidRDefault="000C493F" w:rsidP="000C493F">
      <w:pPr>
        <w:pStyle w:val="code0"/>
        <w:rPr>
          <w:noProof/>
          <w:color w:val="FF0000"/>
        </w:rPr>
      </w:pPr>
      <w:r>
        <w:rPr>
          <w:noProof/>
          <w:color w:val="FF0000"/>
        </w:rPr>
        <w:lastRenderedPageBreak/>
        <w:tab/>
      </w:r>
      <w:r>
        <w:rPr>
          <w:noProof/>
          <w:color w:val="FF0000"/>
        </w:rPr>
        <w:tab/>
        <w:t>omit_null_attribute_placeholders="boolean"</w:t>
      </w:r>
    </w:p>
    <w:p w:rsidR="000C493F" w:rsidRDefault="000C493F" w:rsidP="000C493F">
      <w:pPr>
        <w:pStyle w:val="code0"/>
        <w:rPr>
          <w:noProof/>
          <w:color w:val="FF0000"/>
        </w:rPr>
      </w:pPr>
      <w:r>
        <w:rPr>
          <w:noProof/>
          <w:color w:val="FF0000"/>
        </w:rPr>
        <w:tab/>
      </w:r>
      <w:r>
        <w:rPr>
          <w:noProof/>
          <w:color w:val="FF0000"/>
        </w:rPr>
        <w:tab/>
        <w:t>omit_null_element_placeholders="boolean"</w:t>
      </w:r>
    </w:p>
    <w:p w:rsidR="007E2965" w:rsidRPr="007F65C5" w:rsidRDefault="007E2965" w:rsidP="007E2965">
      <w:pPr>
        <w:pStyle w:val="code0"/>
        <w:rPr>
          <w:noProof/>
          <w:color w:val="FF0000"/>
        </w:rPr>
      </w:pPr>
      <w:r>
        <w:rPr>
          <w:noProof/>
          <w:color w:val="FF0000"/>
        </w:rPr>
        <w:tab/>
      </w:r>
      <w:r w:rsidRPr="007F65C5">
        <w:rPr>
          <w:noProof/>
          <w:color w:val="FF0000"/>
        </w:rPr>
        <w:tab/>
        <w:t>prettiness="|tabs|space2|space4"</w:t>
      </w:r>
    </w:p>
    <w:p w:rsidR="00167A66" w:rsidRDefault="00167A66" w:rsidP="00167A66">
      <w:pPr>
        <w:pStyle w:val="code0"/>
        <w:rPr>
          <w:noProof/>
          <w:color w:val="FF0000"/>
        </w:rPr>
      </w:pPr>
      <w:r>
        <w:rPr>
          <w:noProof/>
          <w:color w:val="FF0000"/>
        </w:rPr>
        <w:tab/>
        <w:t>/&gt;</w:t>
      </w:r>
    </w:p>
    <w:p w:rsidR="0092522C" w:rsidRPr="0062136C" w:rsidRDefault="0092522C" w:rsidP="0092522C">
      <w:pPr>
        <w:pStyle w:val="code0"/>
        <w:rPr>
          <w:noProof/>
          <w:color w:val="4F6228"/>
        </w:rPr>
      </w:pPr>
      <w:r w:rsidRPr="0062136C">
        <w:rPr>
          <w:noProof/>
          <w:color w:val="4F6228"/>
        </w:rPr>
        <w:tab/>
        <w:t>&lt;l k="format_list"&gt;</w:t>
      </w:r>
    </w:p>
    <w:p w:rsidR="0092522C" w:rsidRPr="0062136C" w:rsidRDefault="0092522C" w:rsidP="0092522C">
      <w:pPr>
        <w:pStyle w:val="code0"/>
        <w:rPr>
          <w:noProof/>
          <w:color w:val="984806"/>
        </w:rPr>
      </w:pPr>
      <w:r w:rsidRPr="0062136C">
        <w:rPr>
          <w:noProof/>
          <w:color w:val="984806"/>
        </w:rPr>
        <w:tab/>
      </w:r>
      <w:r w:rsidRPr="0062136C">
        <w:rPr>
          <w:noProof/>
          <w:color w:val="984806"/>
        </w:rPr>
        <w:tab/>
        <w:t xml:space="preserve">&lt;!-- list of </w:t>
      </w:r>
      <w:r w:rsidR="000B61AC" w:rsidRPr="0062136C">
        <w:rPr>
          <w:noProof/>
          <w:color w:val="984806"/>
        </w:rPr>
        <w:t>padding</w:t>
      </w:r>
      <w:r w:rsidRPr="0062136C">
        <w:rPr>
          <w:noProof/>
          <w:color w:val="984806"/>
        </w:rPr>
        <w:t xml:space="preserve">, text, </w:t>
      </w:r>
      <w:r w:rsidR="000B61AC" w:rsidRPr="0062136C">
        <w:rPr>
          <w:noProof/>
          <w:color w:val="984806"/>
        </w:rPr>
        <w:t xml:space="preserve">or fields </w:t>
      </w:r>
      <w:r w:rsidRPr="0062136C">
        <w:rPr>
          <w:noProof/>
          <w:color w:val="984806"/>
        </w:rPr>
        <w:t>sections in order --&gt;</w:t>
      </w:r>
    </w:p>
    <w:p w:rsidR="00485792" w:rsidRPr="0062136C" w:rsidRDefault="0092522C" w:rsidP="0092522C">
      <w:pPr>
        <w:pStyle w:val="code0"/>
        <w:rPr>
          <w:noProof/>
          <w:color w:val="984806"/>
        </w:rPr>
      </w:pPr>
      <w:r w:rsidRPr="0062136C">
        <w:rPr>
          <w:noProof/>
          <w:color w:val="984806"/>
        </w:rPr>
        <w:tab/>
      </w:r>
      <w:r w:rsidRPr="0062136C">
        <w:rPr>
          <w:noProof/>
          <w:color w:val="984806"/>
        </w:rPr>
        <w:tab/>
        <w:t xml:space="preserve">&lt;m section="text" </w:t>
      </w:r>
    </w:p>
    <w:p w:rsidR="00485792" w:rsidRPr="0062136C" w:rsidRDefault="00485792" w:rsidP="0092522C">
      <w:pPr>
        <w:pStyle w:val="code0"/>
        <w:rPr>
          <w:noProof/>
          <w:color w:val="984806"/>
        </w:rPr>
      </w:pPr>
      <w:r w:rsidRPr="0062136C">
        <w:rPr>
          <w:noProof/>
          <w:color w:val="984806"/>
        </w:rPr>
        <w:tab/>
      </w:r>
      <w:r w:rsidRPr="0062136C">
        <w:rPr>
          <w:noProof/>
          <w:color w:val="984806"/>
        </w:rPr>
        <w:tab/>
      </w:r>
      <w:r w:rsidRPr="0062136C">
        <w:rPr>
          <w:noProof/>
          <w:color w:val="984806"/>
        </w:rPr>
        <w:tab/>
      </w:r>
      <w:r w:rsidR="0092522C" w:rsidRPr="0062136C">
        <w:rPr>
          <w:noProof/>
          <w:color w:val="984806"/>
        </w:rPr>
        <w:t xml:space="preserve">value="string" </w:t>
      </w:r>
    </w:p>
    <w:p w:rsidR="00485792" w:rsidRPr="0062136C" w:rsidRDefault="00485792" w:rsidP="0092522C">
      <w:pPr>
        <w:pStyle w:val="code0"/>
        <w:rPr>
          <w:noProof/>
          <w:color w:val="984806"/>
        </w:rPr>
      </w:pPr>
      <w:r w:rsidRPr="0062136C">
        <w:rPr>
          <w:noProof/>
          <w:color w:val="984806"/>
        </w:rPr>
        <w:tab/>
      </w:r>
      <w:r w:rsidRPr="0062136C">
        <w:rPr>
          <w:noProof/>
          <w:color w:val="984806"/>
        </w:rPr>
        <w:tab/>
      </w:r>
      <w:r w:rsidRPr="0062136C">
        <w:rPr>
          <w:noProof/>
          <w:color w:val="984806"/>
        </w:rPr>
        <w:tab/>
        <w:t>optional="boolean"</w:t>
      </w:r>
    </w:p>
    <w:p w:rsidR="0092522C" w:rsidRPr="0062136C" w:rsidRDefault="00485792" w:rsidP="0092522C">
      <w:pPr>
        <w:pStyle w:val="code0"/>
        <w:rPr>
          <w:noProof/>
          <w:color w:val="984806"/>
        </w:rPr>
      </w:pPr>
      <w:r w:rsidRPr="0062136C">
        <w:rPr>
          <w:noProof/>
          <w:color w:val="984806"/>
        </w:rPr>
        <w:tab/>
      </w:r>
      <w:r w:rsidRPr="0062136C">
        <w:rPr>
          <w:noProof/>
          <w:color w:val="984806"/>
        </w:rPr>
        <w:tab/>
      </w:r>
      <w:r w:rsidR="0092522C" w:rsidRPr="0062136C">
        <w:rPr>
          <w:noProof/>
          <w:color w:val="984806"/>
        </w:rPr>
        <w:t>/&gt;</w:t>
      </w:r>
    </w:p>
    <w:p w:rsidR="000B61AC" w:rsidRPr="0062136C" w:rsidRDefault="0092522C" w:rsidP="0092522C">
      <w:pPr>
        <w:pStyle w:val="code0"/>
        <w:rPr>
          <w:noProof/>
          <w:color w:val="984806"/>
        </w:rPr>
      </w:pPr>
      <w:r w:rsidRPr="0062136C">
        <w:rPr>
          <w:noProof/>
          <w:color w:val="984806"/>
        </w:rPr>
        <w:tab/>
      </w:r>
      <w:r w:rsidRPr="0062136C">
        <w:rPr>
          <w:noProof/>
          <w:color w:val="984806"/>
        </w:rPr>
        <w:tab/>
        <w:t>&lt;m section="</w:t>
      </w:r>
      <w:r w:rsidR="000B61AC" w:rsidRPr="0062136C">
        <w:rPr>
          <w:noProof/>
          <w:color w:val="984806"/>
        </w:rPr>
        <w:t>padding</w:t>
      </w:r>
      <w:r w:rsidRPr="0062136C">
        <w:rPr>
          <w:noProof/>
          <w:color w:val="984806"/>
        </w:rPr>
        <w:t xml:space="preserve">" </w:t>
      </w:r>
    </w:p>
    <w:p w:rsidR="000B61AC" w:rsidRPr="0062136C" w:rsidRDefault="000B61AC" w:rsidP="000B61AC">
      <w:pPr>
        <w:pStyle w:val="code0"/>
        <w:rPr>
          <w:noProof/>
          <w:color w:val="984806"/>
        </w:rPr>
      </w:pPr>
      <w:r w:rsidRPr="0062136C">
        <w:rPr>
          <w:noProof/>
          <w:color w:val="984806"/>
        </w:rPr>
        <w:tab/>
      </w:r>
      <w:r w:rsidRPr="0062136C">
        <w:rPr>
          <w:noProof/>
          <w:color w:val="984806"/>
        </w:rPr>
        <w:tab/>
      </w:r>
      <w:r w:rsidRPr="0062136C">
        <w:rPr>
          <w:noProof/>
          <w:color w:val="984806"/>
        </w:rPr>
        <w:tab/>
        <w:t>code=</w:t>
      </w:r>
      <w:r w:rsidR="004C3CC2" w:rsidRPr="0062136C">
        <w:rPr>
          <w:noProof/>
          <w:color w:val="984806"/>
        </w:rPr>
        <w:t>"integer"</w:t>
      </w:r>
      <w:r w:rsidRPr="0062136C">
        <w:rPr>
          <w:noProof/>
          <w:color w:val="984806"/>
        </w:rPr>
        <w:t xml:space="preserve"> </w:t>
      </w:r>
    </w:p>
    <w:p w:rsidR="000B61AC" w:rsidRPr="0062136C" w:rsidRDefault="000B61AC" w:rsidP="000B61AC">
      <w:pPr>
        <w:pStyle w:val="code0"/>
        <w:rPr>
          <w:noProof/>
          <w:color w:val="984806"/>
        </w:rPr>
      </w:pPr>
      <w:r w:rsidRPr="0062136C">
        <w:rPr>
          <w:noProof/>
          <w:color w:val="984806"/>
        </w:rPr>
        <w:tab/>
      </w:r>
      <w:r w:rsidRPr="0062136C">
        <w:rPr>
          <w:noProof/>
          <w:color w:val="984806"/>
        </w:rPr>
        <w:tab/>
      </w:r>
      <w:r w:rsidRPr="0062136C">
        <w:rPr>
          <w:noProof/>
          <w:color w:val="984806"/>
        </w:rPr>
        <w:tab/>
        <w:t>length=</w:t>
      </w:r>
      <w:r w:rsidR="004C3CC2" w:rsidRPr="0062136C">
        <w:rPr>
          <w:noProof/>
          <w:color w:val="984806"/>
        </w:rPr>
        <w:t>"integer"</w:t>
      </w:r>
      <w:r w:rsidRPr="0062136C">
        <w:rPr>
          <w:noProof/>
          <w:color w:val="984806"/>
        </w:rPr>
        <w:t xml:space="preserve"> </w:t>
      </w:r>
    </w:p>
    <w:p w:rsidR="0092522C" w:rsidRPr="0062136C" w:rsidRDefault="00D648F2" w:rsidP="0092522C">
      <w:pPr>
        <w:pStyle w:val="code0"/>
        <w:rPr>
          <w:noProof/>
          <w:color w:val="984806"/>
        </w:rPr>
      </w:pPr>
      <w:r w:rsidRPr="0062136C">
        <w:rPr>
          <w:noProof/>
          <w:color w:val="984806"/>
        </w:rPr>
        <w:tab/>
      </w:r>
      <w:r w:rsidR="000B61AC" w:rsidRPr="0062136C">
        <w:rPr>
          <w:noProof/>
          <w:color w:val="984806"/>
        </w:rPr>
        <w:tab/>
      </w:r>
      <w:r w:rsidR="0092522C" w:rsidRPr="0062136C">
        <w:rPr>
          <w:noProof/>
          <w:color w:val="984806"/>
        </w:rPr>
        <w:t>/&gt;</w:t>
      </w:r>
    </w:p>
    <w:p w:rsidR="0092522C" w:rsidRPr="0062136C" w:rsidRDefault="0092522C" w:rsidP="0092522C">
      <w:pPr>
        <w:pStyle w:val="code0"/>
        <w:rPr>
          <w:noProof/>
          <w:color w:val="4F6228"/>
        </w:rPr>
      </w:pPr>
      <w:r w:rsidRPr="0062136C">
        <w:rPr>
          <w:noProof/>
          <w:color w:val="4F6228"/>
        </w:rPr>
        <w:tab/>
      </w:r>
      <w:r w:rsidRPr="0062136C">
        <w:rPr>
          <w:noProof/>
          <w:color w:val="4F6228"/>
        </w:rPr>
        <w:tab/>
        <w:t>&lt;m section="fields"&gt;</w:t>
      </w:r>
    </w:p>
    <w:p w:rsidR="00B74463" w:rsidRPr="0062136C" w:rsidRDefault="0092522C" w:rsidP="0092522C">
      <w:pPr>
        <w:pStyle w:val="code0"/>
        <w:rPr>
          <w:noProof/>
          <w:color w:val="4F6228"/>
        </w:rPr>
      </w:pPr>
      <w:r w:rsidRPr="0062136C">
        <w:rPr>
          <w:noProof/>
          <w:color w:val="4F6228"/>
        </w:rPr>
        <w:tab/>
      </w:r>
      <w:r w:rsidRPr="0062136C">
        <w:rPr>
          <w:noProof/>
          <w:color w:val="4F6228"/>
        </w:rPr>
        <w:tab/>
      </w:r>
      <w:r w:rsidRPr="0062136C">
        <w:rPr>
          <w:noProof/>
          <w:color w:val="4F6228"/>
        </w:rPr>
        <w:tab/>
        <w:t>&lt;l k="field_names" v="f1|f2|..."/&gt;</w:t>
      </w:r>
    </w:p>
    <w:p w:rsidR="0092522C" w:rsidRPr="0062136C" w:rsidRDefault="0092522C" w:rsidP="0092522C">
      <w:pPr>
        <w:pStyle w:val="code0"/>
        <w:rPr>
          <w:noProof/>
          <w:color w:val="4F6228"/>
        </w:rPr>
      </w:pPr>
      <w:r w:rsidRPr="0062136C">
        <w:rPr>
          <w:noProof/>
          <w:color w:val="4F6228"/>
        </w:rPr>
        <w:tab/>
      </w:r>
      <w:r w:rsidRPr="0062136C">
        <w:rPr>
          <w:noProof/>
          <w:color w:val="4F6228"/>
        </w:rPr>
        <w:tab/>
        <w:t>&lt;/m&gt;</w:t>
      </w:r>
    </w:p>
    <w:p w:rsidR="005948D6" w:rsidRDefault="001B32F9" w:rsidP="001B32F9">
      <w:pPr>
        <w:pStyle w:val="code0"/>
        <w:rPr>
          <w:noProof/>
          <w:color w:val="4F6228"/>
        </w:rPr>
      </w:pPr>
      <w:r w:rsidRPr="0062136C">
        <w:rPr>
          <w:noProof/>
          <w:color w:val="4F6228"/>
        </w:rPr>
        <w:tab/>
      </w:r>
      <w:r w:rsidRPr="0062136C">
        <w:rPr>
          <w:noProof/>
          <w:color w:val="4F6228"/>
        </w:rPr>
        <w:tab/>
        <w:t>&lt;m section="children"</w:t>
      </w:r>
    </w:p>
    <w:p w:rsidR="005948D6" w:rsidRPr="0062136C" w:rsidRDefault="005948D6" w:rsidP="005948D6">
      <w:pPr>
        <w:pStyle w:val="code0"/>
        <w:rPr>
          <w:color w:val="984806"/>
        </w:rPr>
      </w:pPr>
      <w:r>
        <w:rPr>
          <w:color w:val="984806"/>
        </w:rPr>
        <w:tab/>
      </w:r>
      <w:r w:rsidRPr="0062136C">
        <w:rPr>
          <w:color w:val="984806"/>
        </w:rPr>
        <w:tab/>
      </w:r>
      <w:r w:rsidRPr="0062136C">
        <w:rPr>
          <w:color w:val="984806"/>
        </w:rPr>
        <w:tab/>
        <w:t>before="string"</w:t>
      </w:r>
    </w:p>
    <w:p w:rsidR="005948D6" w:rsidRPr="0062136C" w:rsidRDefault="005948D6" w:rsidP="005948D6">
      <w:pPr>
        <w:pStyle w:val="code0"/>
        <w:rPr>
          <w:color w:val="984806"/>
        </w:rPr>
      </w:pPr>
      <w:r>
        <w:rPr>
          <w:color w:val="984806"/>
        </w:rPr>
        <w:tab/>
      </w:r>
      <w:r w:rsidRPr="0062136C">
        <w:rPr>
          <w:color w:val="984806"/>
        </w:rPr>
        <w:tab/>
      </w:r>
      <w:r w:rsidRPr="0062136C">
        <w:rPr>
          <w:color w:val="984806"/>
        </w:rPr>
        <w:tab/>
        <w:t>separator="string"</w:t>
      </w:r>
    </w:p>
    <w:p w:rsidR="005948D6" w:rsidRDefault="005948D6" w:rsidP="005948D6">
      <w:pPr>
        <w:pStyle w:val="code0"/>
        <w:rPr>
          <w:color w:val="984806"/>
        </w:rPr>
      </w:pPr>
      <w:r>
        <w:rPr>
          <w:color w:val="984806"/>
        </w:rPr>
        <w:tab/>
      </w:r>
      <w:r w:rsidRPr="0062136C">
        <w:rPr>
          <w:color w:val="984806"/>
        </w:rPr>
        <w:tab/>
      </w:r>
      <w:r w:rsidRPr="0062136C">
        <w:rPr>
          <w:color w:val="984806"/>
        </w:rPr>
        <w:tab/>
        <w:t>after="string"</w:t>
      </w:r>
    </w:p>
    <w:p w:rsidR="00086915" w:rsidRDefault="00086915" w:rsidP="005948D6">
      <w:pPr>
        <w:pStyle w:val="code0"/>
        <w:rPr>
          <w:color w:val="984806"/>
        </w:rPr>
      </w:pPr>
      <w:r>
        <w:rPr>
          <w:color w:val="984806"/>
        </w:rPr>
        <w:tab/>
      </w:r>
      <w:r>
        <w:rPr>
          <w:color w:val="984806"/>
        </w:rPr>
        <w:tab/>
      </w:r>
      <w:r>
        <w:rPr>
          <w:color w:val="984806"/>
        </w:rPr>
        <w:tab/>
        <w:t>stop="string"</w:t>
      </w:r>
    </w:p>
    <w:p w:rsidR="006F467A" w:rsidRDefault="00567549" w:rsidP="006F467A">
      <w:pPr>
        <w:pStyle w:val="code0"/>
      </w:pPr>
      <w:r>
        <w:rPr>
          <w:color w:val="984806"/>
        </w:rPr>
        <w:tab/>
      </w:r>
      <w:r>
        <w:rPr>
          <w:color w:val="984806"/>
        </w:rPr>
        <w:tab/>
      </w:r>
      <w:r>
        <w:rPr>
          <w:color w:val="984806"/>
        </w:rPr>
        <w:tab/>
      </w:r>
      <w:proofErr w:type="spellStart"/>
      <w:r w:rsidR="006F467A" w:rsidRPr="00E740C2">
        <w:t>min_count</w:t>
      </w:r>
      <w:proofErr w:type="spellEnd"/>
      <w:r w:rsidR="006F467A" w:rsidRPr="00E740C2">
        <w:t xml:space="preserve">="integer" </w:t>
      </w:r>
      <w:proofErr w:type="spellStart"/>
      <w:r w:rsidR="006F467A" w:rsidRPr="00E740C2">
        <w:t>max_count</w:t>
      </w:r>
      <w:proofErr w:type="spellEnd"/>
      <w:r w:rsidR="006F467A" w:rsidRPr="00E740C2">
        <w:t>="integer"</w:t>
      </w:r>
    </w:p>
    <w:p w:rsidR="001B32F9" w:rsidRPr="0062136C" w:rsidRDefault="005948D6" w:rsidP="001B32F9">
      <w:pPr>
        <w:pStyle w:val="code0"/>
        <w:rPr>
          <w:noProof/>
          <w:color w:val="4F6228"/>
        </w:rPr>
      </w:pPr>
      <w:r>
        <w:rPr>
          <w:noProof/>
          <w:color w:val="4F6228"/>
        </w:rPr>
        <w:tab/>
      </w:r>
      <w:r>
        <w:rPr>
          <w:noProof/>
          <w:color w:val="4F6228"/>
        </w:rPr>
        <w:tab/>
      </w:r>
      <w:r w:rsidR="001B32F9" w:rsidRPr="0062136C">
        <w:rPr>
          <w:noProof/>
          <w:color w:val="4F6228"/>
        </w:rPr>
        <w:t>&gt;</w:t>
      </w:r>
    </w:p>
    <w:p w:rsidR="00531645" w:rsidRPr="00531645" w:rsidRDefault="00531645" w:rsidP="00531645">
      <w:pPr>
        <w:pStyle w:val="code0"/>
        <w:rPr>
          <w:noProof/>
          <w:color w:val="4F6228"/>
        </w:rPr>
      </w:pPr>
      <w:r w:rsidRPr="00531645">
        <w:rPr>
          <w:noProof/>
          <w:color w:val="4F6228"/>
        </w:rPr>
        <w:tab/>
      </w:r>
      <w:r w:rsidRPr="00531645">
        <w:rPr>
          <w:noProof/>
          <w:color w:val="4F6228"/>
        </w:rPr>
        <w:tab/>
      </w:r>
      <w:r w:rsidRPr="00531645">
        <w:rPr>
          <w:noProof/>
          <w:color w:val="4F6228"/>
        </w:rPr>
        <w:tab/>
        <w:t>&lt;l k="</w:t>
      </w:r>
      <w:r w:rsidR="005948D6">
        <w:rPr>
          <w:noProof/>
          <w:color w:val="4F6228"/>
        </w:rPr>
        <w:t>types</w:t>
      </w:r>
      <w:r w:rsidRPr="00531645">
        <w:rPr>
          <w:noProof/>
          <w:color w:val="4F6228"/>
        </w:rPr>
        <w:t>" v="</w:t>
      </w:r>
      <w:r>
        <w:rPr>
          <w:noProof/>
          <w:color w:val="4F6228"/>
        </w:rPr>
        <w:t>c</w:t>
      </w:r>
      <w:r w:rsidRPr="00531645">
        <w:rPr>
          <w:noProof/>
          <w:color w:val="4F6228"/>
        </w:rPr>
        <w:t>1|</w:t>
      </w:r>
      <w:r>
        <w:rPr>
          <w:noProof/>
          <w:color w:val="4F6228"/>
        </w:rPr>
        <w:t>c</w:t>
      </w:r>
      <w:r w:rsidRPr="00531645">
        <w:rPr>
          <w:noProof/>
          <w:color w:val="4F6228"/>
        </w:rPr>
        <w:t>2|..."/&gt;</w:t>
      </w:r>
    </w:p>
    <w:p w:rsidR="00531645" w:rsidRPr="0062136C" w:rsidRDefault="00531645" w:rsidP="001B32F9">
      <w:pPr>
        <w:pStyle w:val="code0"/>
        <w:rPr>
          <w:noProof/>
          <w:color w:val="4F6228"/>
        </w:rPr>
      </w:pPr>
      <w:r w:rsidRPr="0062136C">
        <w:rPr>
          <w:noProof/>
          <w:color w:val="4F6228"/>
        </w:rPr>
        <w:tab/>
      </w:r>
      <w:r w:rsidRPr="0062136C">
        <w:rPr>
          <w:noProof/>
          <w:color w:val="4F6228"/>
        </w:rPr>
        <w:tab/>
        <w:t>&lt;/m&gt;</w:t>
      </w:r>
    </w:p>
    <w:p w:rsidR="00EA774A" w:rsidRPr="0062136C" w:rsidRDefault="00EA774A" w:rsidP="00EA774A">
      <w:pPr>
        <w:pStyle w:val="code0"/>
        <w:rPr>
          <w:noProof/>
          <w:color w:val="984806"/>
        </w:rPr>
      </w:pPr>
      <w:r w:rsidRPr="0062136C">
        <w:rPr>
          <w:noProof/>
          <w:color w:val="984806"/>
        </w:rPr>
        <w:tab/>
      </w:r>
      <w:r w:rsidRPr="0062136C">
        <w:rPr>
          <w:noProof/>
          <w:color w:val="984806"/>
        </w:rPr>
        <w:tab/>
        <w:t>&lt;m section="end_of_record"</w:t>
      </w:r>
      <w:r w:rsidR="006F7627">
        <w:rPr>
          <w:noProof/>
          <w:color w:val="984806"/>
        </w:rPr>
        <w:t>/</w:t>
      </w:r>
      <w:r w:rsidRPr="0062136C">
        <w:rPr>
          <w:noProof/>
          <w:color w:val="984806"/>
        </w:rPr>
        <w:t>&gt;</w:t>
      </w:r>
    </w:p>
    <w:p w:rsidR="00A60D83" w:rsidRPr="0062136C" w:rsidRDefault="00A60D83" w:rsidP="00A60D83">
      <w:pPr>
        <w:pStyle w:val="code0"/>
        <w:rPr>
          <w:noProof/>
          <w:color w:val="984806"/>
        </w:rPr>
      </w:pPr>
      <w:r w:rsidRPr="0062136C">
        <w:rPr>
          <w:noProof/>
          <w:color w:val="984806"/>
        </w:rPr>
        <w:tab/>
      </w:r>
      <w:r w:rsidRPr="0062136C">
        <w:rPr>
          <w:noProof/>
          <w:color w:val="984806"/>
        </w:rPr>
        <w:tab/>
        <w:t>...</w:t>
      </w:r>
    </w:p>
    <w:p w:rsidR="000B61AC" w:rsidRPr="0062136C" w:rsidRDefault="000B61AC" w:rsidP="00A60D83">
      <w:pPr>
        <w:pStyle w:val="code0"/>
        <w:rPr>
          <w:noProof/>
          <w:color w:val="4F6228"/>
        </w:rPr>
      </w:pPr>
      <w:r w:rsidRPr="0062136C">
        <w:rPr>
          <w:noProof/>
          <w:color w:val="4F6228"/>
        </w:rPr>
        <w:tab/>
        <w:t>&lt;/l&gt;</w:t>
      </w:r>
    </w:p>
    <w:p w:rsidR="002E01F0" w:rsidRPr="00E76641" w:rsidRDefault="002E01F0" w:rsidP="002E01F0">
      <w:pPr>
        <w:pStyle w:val="code0"/>
        <w:rPr>
          <w:noProof/>
          <w:color w:val="4F6228"/>
        </w:rPr>
      </w:pPr>
      <w:r w:rsidRPr="00E76641">
        <w:rPr>
          <w:noProof/>
          <w:color w:val="4F6228"/>
        </w:rPr>
        <w:t>&lt;/m&gt;</w:t>
      </w:r>
    </w:p>
    <w:p w:rsidR="00A60D83" w:rsidRPr="00E76641" w:rsidRDefault="00A60D83" w:rsidP="002E01F0">
      <w:pPr>
        <w:pStyle w:val="code0"/>
        <w:rPr>
          <w:noProof/>
          <w:color w:val="4F6228"/>
        </w:rPr>
      </w:pPr>
    </w:p>
    <w:p w:rsidR="00DD78B5" w:rsidRPr="00E76641" w:rsidRDefault="00DD78B5" w:rsidP="00DD78B5">
      <w:pPr>
        <w:rPr>
          <w:color w:val="4F6228"/>
        </w:rPr>
      </w:pPr>
      <w:r w:rsidRPr="00E76641">
        <w:rPr>
          <w:b/>
          <w:color w:val="4F6228"/>
        </w:rPr>
        <w:t xml:space="preserve">format </w:t>
      </w:r>
      <w:r w:rsidRPr="00E76641">
        <w:rPr>
          <w:color w:val="4F6228"/>
        </w:rPr>
        <w:t xml:space="preserve">specifies the formatting type, </w:t>
      </w:r>
      <w:r w:rsidR="00666958" w:rsidRPr="00E76641">
        <w:rPr>
          <w:color w:val="4F6228"/>
        </w:rPr>
        <w:t xml:space="preserve">and </w:t>
      </w:r>
      <w:r w:rsidR="007F25FC">
        <w:rPr>
          <w:color w:val="4F6228"/>
        </w:rPr>
        <w:t xml:space="preserve">is one of </w:t>
      </w:r>
      <w:r w:rsidR="007F25FC" w:rsidRPr="007F25FC">
        <w:rPr>
          <w:b/>
          <w:color w:val="FF0000"/>
        </w:rPr>
        <w:t>xml</w:t>
      </w:r>
      <w:r w:rsidR="007F25FC">
        <w:rPr>
          <w:b/>
          <w:color w:val="4F6228"/>
        </w:rPr>
        <w:t xml:space="preserve">, </w:t>
      </w:r>
      <w:r w:rsidRPr="0062136C">
        <w:rPr>
          <w:b/>
          <w:color w:val="984806"/>
        </w:rPr>
        <w:t>delimited, fixed</w:t>
      </w:r>
      <w:r w:rsidRPr="0062136C">
        <w:rPr>
          <w:color w:val="984806"/>
        </w:rPr>
        <w:t>, or</w:t>
      </w:r>
      <w:r w:rsidRPr="0062136C">
        <w:rPr>
          <w:b/>
          <w:color w:val="984806"/>
        </w:rPr>
        <w:t xml:space="preserve"> </w:t>
      </w:r>
      <w:r w:rsidR="000D1F57" w:rsidRPr="0062136C">
        <w:rPr>
          <w:b/>
          <w:color w:val="984806"/>
        </w:rPr>
        <w:t>pattern</w:t>
      </w:r>
      <w:r w:rsidR="00485792" w:rsidRPr="00E76641">
        <w:rPr>
          <w:color w:val="4F6228"/>
        </w:rPr>
        <w:t>.</w:t>
      </w:r>
    </w:p>
    <w:p w:rsidR="00DD78B5" w:rsidRPr="00E76641" w:rsidRDefault="00DD78B5" w:rsidP="002E01F0">
      <w:pPr>
        <w:rPr>
          <w:color w:val="4F6228"/>
        </w:rPr>
      </w:pPr>
    </w:p>
    <w:p w:rsidR="00DD78B5" w:rsidRPr="0062136C" w:rsidRDefault="00DD78B5" w:rsidP="002E01F0">
      <w:pPr>
        <w:rPr>
          <w:color w:val="984806"/>
        </w:rPr>
      </w:pPr>
      <w:r w:rsidRPr="0062136C">
        <w:rPr>
          <w:color w:val="984806"/>
        </w:rPr>
        <w:t>If</w:t>
      </w:r>
      <w:r w:rsidRPr="0062136C">
        <w:rPr>
          <w:b/>
          <w:color w:val="984806"/>
        </w:rPr>
        <w:t xml:space="preserve"> comment</w:t>
      </w:r>
      <w:r w:rsidRPr="0062136C">
        <w:rPr>
          <w:color w:val="984806"/>
        </w:rPr>
        <w:t xml:space="preserve"> is encountered at the beginning of a record scan, the text up to and including the next end-of-record marker (see below) is discarded.</w:t>
      </w:r>
      <w:r w:rsidR="00666958" w:rsidRPr="0062136C">
        <w:rPr>
          <w:color w:val="984806"/>
        </w:rPr>
        <w:t xml:space="preserve">  Ignored if missing or blank.</w:t>
      </w:r>
    </w:p>
    <w:p w:rsidR="00413DF2" w:rsidRPr="0062136C" w:rsidRDefault="00413DF2" w:rsidP="002E01F0">
      <w:pPr>
        <w:rPr>
          <w:color w:val="984806"/>
        </w:rPr>
      </w:pPr>
    </w:p>
    <w:p w:rsidR="00EF462D" w:rsidRPr="0062136C" w:rsidRDefault="00EF462D" w:rsidP="00EF462D">
      <w:pPr>
        <w:rPr>
          <w:color w:val="984806"/>
        </w:rPr>
      </w:pPr>
      <w:proofErr w:type="spellStart"/>
      <w:r w:rsidRPr="0062136C">
        <w:rPr>
          <w:b/>
          <w:color w:val="984806"/>
        </w:rPr>
        <w:t>omit_trailing_nulls</w:t>
      </w:r>
      <w:proofErr w:type="spellEnd"/>
      <w:r w:rsidRPr="0062136C">
        <w:rPr>
          <w:color w:val="984806"/>
        </w:rPr>
        <w:t xml:space="preserve"> only matters when </w:t>
      </w:r>
      <w:r w:rsidRPr="0062136C">
        <w:rPr>
          <w:b/>
          <w:color w:val="984806"/>
        </w:rPr>
        <w:t>format</w:t>
      </w:r>
      <w:r w:rsidRPr="0062136C">
        <w:rPr>
          <w:color w:val="984806"/>
        </w:rPr>
        <w:t xml:space="preserve"> is </w:t>
      </w:r>
      <w:r w:rsidRPr="0062136C">
        <w:rPr>
          <w:b/>
          <w:color w:val="984806"/>
        </w:rPr>
        <w:t>delimited</w:t>
      </w:r>
      <w:r w:rsidRPr="0062136C">
        <w:rPr>
          <w:color w:val="984806"/>
        </w:rPr>
        <w:t xml:space="preserve">.  If true, it indicates that trailing null fields of a record should be omitted entirely, including the separators.  In a record with </w:t>
      </w:r>
      <w:r w:rsidRPr="0062136C">
        <w:rPr>
          <w:b/>
          <w:color w:val="984806"/>
        </w:rPr>
        <w:t>groups</w:t>
      </w:r>
      <w:r w:rsidRPr="0062136C">
        <w:rPr>
          <w:color w:val="984806"/>
        </w:rPr>
        <w:t>, trailing fields of a group that are null are omitted within the group.</w:t>
      </w:r>
      <w:r w:rsidR="00AF42A6" w:rsidRPr="0062136C">
        <w:rPr>
          <w:color w:val="984806"/>
        </w:rPr>
        <w:t xml:space="preserve">  This mostly exists to support EDI standards.</w:t>
      </w:r>
    </w:p>
    <w:p w:rsidR="00EF462D" w:rsidRPr="0062136C" w:rsidRDefault="00EF462D" w:rsidP="00EF462D">
      <w:pPr>
        <w:rPr>
          <w:color w:val="984806"/>
        </w:rPr>
      </w:pPr>
    </w:p>
    <w:p w:rsidR="00EF462D" w:rsidRPr="0062136C" w:rsidRDefault="00EF462D" w:rsidP="00EF462D">
      <w:pPr>
        <w:rPr>
          <w:color w:val="984806"/>
        </w:rPr>
      </w:pPr>
      <w:proofErr w:type="spellStart"/>
      <w:r w:rsidRPr="0062136C">
        <w:rPr>
          <w:b/>
          <w:color w:val="984806"/>
        </w:rPr>
        <w:t>long_record_action</w:t>
      </w:r>
      <w:proofErr w:type="spellEnd"/>
      <w:r w:rsidRPr="0062136C">
        <w:rPr>
          <w:b/>
          <w:color w:val="984806"/>
        </w:rPr>
        <w:t xml:space="preserve"> </w:t>
      </w:r>
      <w:r w:rsidRPr="0062136C">
        <w:rPr>
          <w:color w:val="984806"/>
        </w:rPr>
        <w:t xml:space="preserve">is processed when </w:t>
      </w:r>
      <w:r w:rsidRPr="0062136C">
        <w:rPr>
          <w:b/>
          <w:color w:val="984806"/>
        </w:rPr>
        <w:t>format</w:t>
      </w:r>
      <w:r w:rsidRPr="0062136C">
        <w:rPr>
          <w:color w:val="984806"/>
        </w:rPr>
        <w:t xml:space="preserve"> is </w:t>
      </w:r>
      <w:r w:rsidRPr="0062136C">
        <w:rPr>
          <w:b/>
          <w:color w:val="984806"/>
        </w:rPr>
        <w:t>delimited</w:t>
      </w:r>
      <w:r w:rsidRPr="0062136C">
        <w:rPr>
          <w:color w:val="984806"/>
        </w:rPr>
        <w:t xml:space="preserve"> or </w:t>
      </w:r>
      <w:r w:rsidRPr="0062136C">
        <w:rPr>
          <w:b/>
          <w:color w:val="984806"/>
        </w:rPr>
        <w:t>fixed</w:t>
      </w:r>
      <w:r w:rsidRPr="0062136C">
        <w:rPr>
          <w:color w:val="984806"/>
        </w:rPr>
        <w:t xml:space="preserve">.  It indicates the action to be taken if the end-of-record marker is not found in the expected place.  The default is </w:t>
      </w:r>
      <w:r w:rsidRPr="0062136C">
        <w:rPr>
          <w:b/>
          <w:color w:val="984806"/>
        </w:rPr>
        <w:t>error</w:t>
      </w:r>
      <w:r w:rsidRPr="0062136C">
        <w:rPr>
          <w:color w:val="984806"/>
        </w:rPr>
        <w:t>.</w:t>
      </w:r>
    </w:p>
    <w:p w:rsidR="00EF462D" w:rsidRPr="0062136C" w:rsidRDefault="00EF462D" w:rsidP="00EF462D">
      <w:pPr>
        <w:numPr>
          <w:ilvl w:val="0"/>
          <w:numId w:val="21"/>
        </w:numPr>
        <w:rPr>
          <w:color w:val="984806"/>
        </w:rPr>
      </w:pPr>
      <w:r w:rsidRPr="0062136C">
        <w:rPr>
          <w:b/>
          <w:color w:val="984806"/>
        </w:rPr>
        <w:t>ignore</w:t>
      </w:r>
      <w:r w:rsidRPr="0062136C">
        <w:rPr>
          <w:color w:val="984806"/>
        </w:rPr>
        <w:t>: skip forward to find end-of-record marker.</w:t>
      </w:r>
    </w:p>
    <w:p w:rsidR="00EF462D" w:rsidRPr="0062136C" w:rsidRDefault="00EF462D" w:rsidP="00EF462D">
      <w:pPr>
        <w:numPr>
          <w:ilvl w:val="0"/>
          <w:numId w:val="21"/>
        </w:numPr>
        <w:rPr>
          <w:color w:val="984806"/>
        </w:rPr>
      </w:pPr>
      <w:r w:rsidRPr="0062136C">
        <w:rPr>
          <w:b/>
          <w:color w:val="984806"/>
        </w:rPr>
        <w:t>warn</w:t>
      </w:r>
      <w:r w:rsidRPr="0062136C">
        <w:rPr>
          <w:color w:val="984806"/>
        </w:rPr>
        <w:t>: skip forward to find end-of-record marker, and issue a warning.</w:t>
      </w:r>
    </w:p>
    <w:p w:rsidR="00EF462D" w:rsidRPr="0062136C" w:rsidRDefault="00EF462D" w:rsidP="00EF462D">
      <w:pPr>
        <w:numPr>
          <w:ilvl w:val="0"/>
          <w:numId w:val="21"/>
        </w:numPr>
        <w:rPr>
          <w:color w:val="984806"/>
        </w:rPr>
      </w:pPr>
      <w:r w:rsidRPr="0062136C">
        <w:rPr>
          <w:b/>
          <w:color w:val="984806"/>
        </w:rPr>
        <w:t>error</w:t>
      </w:r>
      <w:r w:rsidRPr="0062136C">
        <w:rPr>
          <w:color w:val="984806"/>
        </w:rPr>
        <w:t>: skip forward to find end-of-record marker, and issue an error</w:t>
      </w:r>
    </w:p>
    <w:p w:rsidR="00EF462D" w:rsidRPr="0062136C" w:rsidRDefault="00EF462D" w:rsidP="00EF462D">
      <w:pPr>
        <w:numPr>
          <w:ilvl w:val="0"/>
          <w:numId w:val="21"/>
        </w:numPr>
        <w:rPr>
          <w:color w:val="984806"/>
        </w:rPr>
      </w:pPr>
      <w:r w:rsidRPr="0062136C">
        <w:rPr>
          <w:b/>
          <w:color w:val="984806"/>
        </w:rPr>
        <w:t>fatal</w:t>
      </w:r>
      <w:r w:rsidRPr="0062136C">
        <w:rPr>
          <w:color w:val="984806"/>
        </w:rPr>
        <w:t>: abort processing.</w:t>
      </w:r>
    </w:p>
    <w:p w:rsidR="00EF462D" w:rsidRPr="0062136C" w:rsidRDefault="00EF462D" w:rsidP="00EF462D">
      <w:pPr>
        <w:rPr>
          <w:color w:val="984806"/>
        </w:rPr>
      </w:pPr>
    </w:p>
    <w:p w:rsidR="00BD71E5" w:rsidRPr="0062136C" w:rsidRDefault="00BD71E5" w:rsidP="002E01F0">
      <w:pPr>
        <w:rPr>
          <w:color w:val="984806"/>
        </w:rPr>
      </w:pPr>
      <w:proofErr w:type="spellStart"/>
      <w:r w:rsidRPr="0062136C">
        <w:rPr>
          <w:b/>
          <w:color w:val="984806"/>
        </w:rPr>
        <w:t>may_skip_level</w:t>
      </w:r>
      <w:proofErr w:type="spellEnd"/>
      <w:r w:rsidRPr="0062136C">
        <w:rPr>
          <w:color w:val="984806"/>
        </w:rPr>
        <w:t xml:space="preserve"> indicates that a nesting level may be omitted in the hierarchy.  This is used, for example, in the UNG/UNE nesting level in EDIFACT.  Omitted levels are turned into records with all fields set to NULL on input.   Similarly, records with all nulls and </w:t>
      </w:r>
      <w:proofErr w:type="spellStart"/>
      <w:r w:rsidRPr="0062136C">
        <w:rPr>
          <w:color w:val="984806"/>
        </w:rPr>
        <w:t>may_skip_level</w:t>
      </w:r>
      <w:proofErr w:type="spellEnd"/>
      <w:r w:rsidRPr="0062136C">
        <w:rPr>
          <w:color w:val="984806"/>
        </w:rPr>
        <w:t xml:space="preserve"> set on output, will omit the record.</w:t>
      </w:r>
    </w:p>
    <w:p w:rsidR="001F2627" w:rsidRPr="0062136C" w:rsidRDefault="001F2627" w:rsidP="002E01F0">
      <w:pPr>
        <w:rPr>
          <w:color w:val="984806"/>
        </w:rPr>
      </w:pPr>
    </w:p>
    <w:p w:rsidR="001F2627" w:rsidRPr="0062136C" w:rsidRDefault="001F2627" w:rsidP="002E01F0">
      <w:pPr>
        <w:rPr>
          <w:color w:val="984806"/>
        </w:rPr>
      </w:pPr>
      <w:proofErr w:type="spellStart"/>
      <w:r w:rsidRPr="0062136C">
        <w:rPr>
          <w:b/>
          <w:color w:val="984806"/>
        </w:rPr>
        <w:t>end_of_level</w:t>
      </w:r>
      <w:proofErr w:type="spellEnd"/>
      <w:r w:rsidRPr="0062136C">
        <w:rPr>
          <w:color w:val="984806"/>
        </w:rPr>
        <w:t xml:space="preserve"> indicates that this record is a "trailer" for its parent "header".  Setting this to true indicates that this record type is the last child of its parent.</w:t>
      </w:r>
    </w:p>
    <w:p w:rsidR="00BD71E5" w:rsidRPr="0062136C" w:rsidRDefault="00BD71E5" w:rsidP="002E01F0">
      <w:pPr>
        <w:rPr>
          <w:color w:val="984806"/>
        </w:rPr>
      </w:pPr>
    </w:p>
    <w:p w:rsidR="00A56F15" w:rsidRPr="0062136C" w:rsidRDefault="00A56F15" w:rsidP="002E01F0">
      <w:pPr>
        <w:rPr>
          <w:color w:val="984806"/>
        </w:rPr>
      </w:pPr>
      <w:r w:rsidRPr="0062136C">
        <w:rPr>
          <w:b/>
          <w:color w:val="984806"/>
        </w:rPr>
        <w:t>decima</w:t>
      </w:r>
      <w:r w:rsidR="003E51F0" w:rsidRPr="0062136C">
        <w:rPr>
          <w:b/>
          <w:color w:val="984806"/>
        </w:rPr>
        <w:t>l</w:t>
      </w:r>
      <w:r w:rsidRPr="0062136C">
        <w:rPr>
          <w:color w:val="984806"/>
        </w:rPr>
        <w:t xml:space="preserve"> is specified to change the numeric decimal point from its default of "." to something else (generally, "," for Europe-style).</w:t>
      </w:r>
    </w:p>
    <w:p w:rsidR="00167A66" w:rsidRPr="0062136C" w:rsidRDefault="00167A66" w:rsidP="00167A66">
      <w:pPr>
        <w:pStyle w:val="Heading3"/>
      </w:pPr>
      <w:r>
        <w:t>Match section</w:t>
      </w:r>
    </w:p>
    <w:p w:rsidR="00E13F7A" w:rsidRPr="0062136C" w:rsidRDefault="00E13F7A" w:rsidP="002E01F0">
      <w:pPr>
        <w:rPr>
          <w:color w:val="984806"/>
        </w:rPr>
      </w:pPr>
      <w:r w:rsidRPr="0062136C">
        <w:rPr>
          <w:color w:val="984806"/>
        </w:rPr>
        <w:t xml:space="preserve">The </w:t>
      </w:r>
      <w:r w:rsidR="00A83714" w:rsidRPr="0062136C">
        <w:rPr>
          <w:b/>
          <w:color w:val="984806"/>
        </w:rPr>
        <w:t>match</w:t>
      </w:r>
      <w:r w:rsidRPr="0062136C">
        <w:rPr>
          <w:color w:val="984806"/>
        </w:rPr>
        <w:t xml:space="preserve"> se</w:t>
      </w:r>
      <w:r w:rsidR="00A54A80">
        <w:rPr>
          <w:color w:val="984806"/>
        </w:rPr>
        <w:t xml:space="preserve">ction is optional, and </w:t>
      </w:r>
      <w:r w:rsidRPr="0062136C">
        <w:rPr>
          <w:color w:val="984806"/>
        </w:rPr>
        <w:t xml:space="preserve">overrides the global </w:t>
      </w:r>
      <w:r w:rsidR="00A83714" w:rsidRPr="0062136C">
        <w:rPr>
          <w:color w:val="984806"/>
        </w:rPr>
        <w:t>match</w:t>
      </w:r>
      <w:r w:rsidRPr="0062136C">
        <w:rPr>
          <w:color w:val="984806"/>
        </w:rPr>
        <w:t xml:space="preserve"> rule for this record type.</w:t>
      </w:r>
      <w:r w:rsidR="001434AC">
        <w:rPr>
          <w:color w:val="984806"/>
        </w:rPr>
        <w:t xml:space="preserve">  </w:t>
      </w:r>
      <w:r w:rsidR="00A54A80">
        <w:rPr>
          <w:color w:val="984806"/>
        </w:rPr>
        <w:t>Otherwise</w:t>
      </w:r>
      <w:r w:rsidR="001434AC">
        <w:rPr>
          <w:color w:val="984806"/>
        </w:rPr>
        <w:t>, the global match rule is used.</w:t>
      </w:r>
      <w:r w:rsidR="00A54A80">
        <w:rPr>
          <w:color w:val="984806"/>
        </w:rPr>
        <w:t xml:space="preserve">  </w:t>
      </w:r>
      <w:r w:rsidR="00A54A80" w:rsidRPr="0062136C">
        <w:rPr>
          <w:color w:val="984806"/>
        </w:rPr>
        <w:t xml:space="preserve">Per-record match rules are useful when there is a deviation from the </w:t>
      </w:r>
      <w:r w:rsidR="00896EDC">
        <w:rPr>
          <w:color w:val="984806"/>
        </w:rPr>
        <w:t xml:space="preserve">global </w:t>
      </w:r>
      <w:r w:rsidR="00A54A80" w:rsidRPr="0062136C">
        <w:rPr>
          <w:color w:val="984806"/>
        </w:rPr>
        <w:t>match rule</w:t>
      </w:r>
      <w:r w:rsidR="00896EDC">
        <w:rPr>
          <w:color w:val="984806"/>
        </w:rPr>
        <w:t>, especially when child records are embedded within parent records.</w:t>
      </w:r>
    </w:p>
    <w:p w:rsidR="00E13F7A" w:rsidRDefault="002E089F" w:rsidP="00B70CBB">
      <w:pPr>
        <w:numPr>
          <w:ilvl w:val="0"/>
          <w:numId w:val="3"/>
        </w:numPr>
        <w:rPr>
          <w:color w:val="984806"/>
        </w:rPr>
      </w:pPr>
      <w:r w:rsidRPr="0062136C">
        <w:rPr>
          <w:b/>
          <w:color w:val="984806"/>
        </w:rPr>
        <w:t>kind</w:t>
      </w:r>
      <w:r w:rsidR="00E13F7A" w:rsidRPr="0062136C">
        <w:rPr>
          <w:color w:val="984806"/>
        </w:rPr>
        <w:t xml:space="preserve"> </w:t>
      </w:r>
      <w:r w:rsidR="000E1DA3" w:rsidRPr="0062136C">
        <w:rPr>
          <w:color w:val="984806"/>
        </w:rPr>
        <w:t xml:space="preserve">defines the strategy to use for </w:t>
      </w:r>
      <w:r w:rsidR="00A83714" w:rsidRPr="0062136C">
        <w:rPr>
          <w:color w:val="984806"/>
        </w:rPr>
        <w:t>match</w:t>
      </w:r>
      <w:r w:rsidR="000E1DA3" w:rsidRPr="0062136C">
        <w:rPr>
          <w:color w:val="984806"/>
        </w:rPr>
        <w:t>ing</w:t>
      </w:r>
      <w:r w:rsidR="001434AC">
        <w:rPr>
          <w:color w:val="984806"/>
        </w:rPr>
        <w:t xml:space="preserve"> it is one of:</w:t>
      </w:r>
    </w:p>
    <w:p w:rsidR="00DE39DF" w:rsidRPr="00DE39DF" w:rsidRDefault="00DE39DF" w:rsidP="001434AC">
      <w:pPr>
        <w:numPr>
          <w:ilvl w:val="1"/>
          <w:numId w:val="3"/>
        </w:numPr>
        <w:rPr>
          <w:b/>
          <w:noProof/>
          <w:color w:val="984806"/>
        </w:rPr>
      </w:pPr>
      <w:r>
        <w:rPr>
          <w:b/>
          <w:noProof/>
          <w:color w:val="984806"/>
        </w:rPr>
        <w:t>inherit</w:t>
      </w:r>
      <w:r>
        <w:rPr>
          <w:noProof/>
          <w:color w:val="984806"/>
        </w:rPr>
        <w:t>: Use the global match rule.  This is the default.</w:t>
      </w:r>
      <w:r w:rsidRPr="00DE39DF">
        <w:rPr>
          <w:b/>
          <w:noProof/>
          <w:color w:val="984806"/>
        </w:rPr>
        <w:t xml:space="preserve"> </w:t>
      </w:r>
    </w:p>
    <w:p w:rsidR="005440E7" w:rsidRPr="005440E7" w:rsidRDefault="005440E7" w:rsidP="001434AC">
      <w:pPr>
        <w:numPr>
          <w:ilvl w:val="1"/>
          <w:numId w:val="3"/>
        </w:numPr>
        <w:rPr>
          <w:noProof/>
          <w:color w:val="984806"/>
        </w:rPr>
      </w:pPr>
      <w:r>
        <w:rPr>
          <w:b/>
          <w:noProof/>
          <w:color w:val="984806"/>
        </w:rPr>
        <w:t>always</w:t>
      </w:r>
      <w:r>
        <w:rPr>
          <w:noProof/>
          <w:color w:val="984806"/>
        </w:rPr>
        <w:t xml:space="preserve">: record is always scanned if context permits.  This is normally used only in embedded-child records where the before/separator/after strings bracket the records, or where </w:t>
      </w:r>
      <w:r w:rsidR="006F467A">
        <w:rPr>
          <w:noProof/>
          <w:color w:val="984806"/>
        </w:rPr>
        <w:t xml:space="preserve">the child record count is strictly limited by the </w:t>
      </w:r>
      <w:r w:rsidR="006F467A" w:rsidRPr="006F467A">
        <w:rPr>
          <w:b/>
          <w:noProof/>
          <w:color w:val="984806"/>
        </w:rPr>
        <w:t>min_count</w:t>
      </w:r>
      <w:r w:rsidR="006F467A">
        <w:rPr>
          <w:noProof/>
          <w:color w:val="984806"/>
        </w:rPr>
        <w:t xml:space="preserve"> and </w:t>
      </w:r>
      <w:r w:rsidR="006F467A" w:rsidRPr="006F467A">
        <w:rPr>
          <w:b/>
          <w:noProof/>
          <w:color w:val="984806"/>
        </w:rPr>
        <w:t>max_count</w:t>
      </w:r>
      <w:r w:rsidR="006F467A">
        <w:rPr>
          <w:noProof/>
          <w:color w:val="984806"/>
        </w:rPr>
        <w:t xml:space="preserve"> settings of the </w:t>
      </w:r>
      <w:r w:rsidRPr="005440E7">
        <w:rPr>
          <w:b/>
          <w:noProof/>
          <w:color w:val="984806"/>
        </w:rPr>
        <w:t>children</w:t>
      </w:r>
      <w:r>
        <w:rPr>
          <w:noProof/>
          <w:color w:val="984806"/>
        </w:rPr>
        <w:t xml:space="preserve"> section.</w:t>
      </w:r>
    </w:p>
    <w:p w:rsidR="001434AC" w:rsidRPr="009446D7" w:rsidRDefault="001434AC" w:rsidP="001434AC">
      <w:pPr>
        <w:numPr>
          <w:ilvl w:val="1"/>
          <w:numId w:val="3"/>
        </w:numPr>
        <w:rPr>
          <w:noProof/>
          <w:color w:val="984806"/>
        </w:rPr>
      </w:pPr>
      <w:r w:rsidRPr="005440E7">
        <w:rPr>
          <w:b/>
          <w:noProof/>
          <w:color w:val="984806"/>
        </w:rPr>
        <w:t>leading_set</w:t>
      </w:r>
      <w:r w:rsidRPr="009446D7">
        <w:rPr>
          <w:noProof/>
          <w:color w:val="984806"/>
        </w:rPr>
        <w:t>:</w:t>
      </w:r>
      <w:r w:rsidR="005440E7">
        <w:rPr>
          <w:noProof/>
          <w:color w:val="984806"/>
        </w:rPr>
        <w:t xml:space="preserve"> </w:t>
      </w:r>
      <w:r w:rsidRPr="009446D7">
        <w:rPr>
          <w:noProof/>
          <w:color w:val="984806"/>
        </w:rPr>
        <w:t>match one of a set of characters at the beginning of a field</w:t>
      </w:r>
      <w:r w:rsidR="009446D7" w:rsidRPr="009446D7">
        <w:rPr>
          <w:noProof/>
          <w:color w:val="984806"/>
        </w:rPr>
        <w:t xml:space="preserve">. </w:t>
      </w:r>
      <w:r w:rsidR="009446D7">
        <w:rPr>
          <w:noProof/>
          <w:color w:val="984806"/>
        </w:rPr>
        <w:t>The match is case-sensitive.</w:t>
      </w:r>
    </w:p>
    <w:p w:rsidR="001434AC" w:rsidRPr="009446D7" w:rsidRDefault="001434AC" w:rsidP="001434AC">
      <w:pPr>
        <w:numPr>
          <w:ilvl w:val="1"/>
          <w:numId w:val="3"/>
        </w:numPr>
        <w:rPr>
          <w:noProof/>
          <w:color w:val="984806"/>
        </w:rPr>
      </w:pPr>
      <w:r w:rsidRPr="009446D7">
        <w:rPr>
          <w:b/>
          <w:noProof/>
          <w:color w:val="984806"/>
        </w:rPr>
        <w:t>leading_string</w:t>
      </w:r>
      <w:r w:rsidRPr="001434AC">
        <w:rPr>
          <w:noProof/>
          <w:color w:val="984806"/>
        </w:rPr>
        <w:t xml:space="preserve">: </w:t>
      </w:r>
      <w:r>
        <w:rPr>
          <w:noProof/>
          <w:color w:val="984806"/>
        </w:rPr>
        <w:t>match this string at the beginning of a field</w:t>
      </w:r>
      <w:r w:rsidR="009446D7">
        <w:rPr>
          <w:noProof/>
          <w:color w:val="984806"/>
        </w:rPr>
        <w:t>.</w:t>
      </w:r>
      <w:r w:rsidR="009446D7" w:rsidRPr="009446D7">
        <w:rPr>
          <w:noProof/>
          <w:color w:val="984806"/>
        </w:rPr>
        <w:t xml:space="preserve"> </w:t>
      </w:r>
      <w:r w:rsidR="009446D7">
        <w:rPr>
          <w:noProof/>
          <w:color w:val="984806"/>
        </w:rPr>
        <w:t>The match is case-sensitive.</w:t>
      </w:r>
    </w:p>
    <w:p w:rsidR="001434AC" w:rsidRPr="009446D7" w:rsidRDefault="001434AC" w:rsidP="001434AC">
      <w:pPr>
        <w:numPr>
          <w:ilvl w:val="1"/>
          <w:numId w:val="3"/>
        </w:numPr>
        <w:rPr>
          <w:noProof/>
          <w:color w:val="984806"/>
        </w:rPr>
      </w:pPr>
      <w:r w:rsidRPr="009446D7">
        <w:rPr>
          <w:b/>
          <w:noProof/>
          <w:color w:val="984806"/>
        </w:rPr>
        <w:t>contains_string</w:t>
      </w:r>
      <w:r w:rsidRPr="009446D7">
        <w:rPr>
          <w:noProof/>
          <w:color w:val="984806"/>
        </w:rPr>
        <w:t>:</w:t>
      </w:r>
      <w:r>
        <w:rPr>
          <w:noProof/>
          <w:color w:val="984806"/>
        </w:rPr>
        <w:t xml:space="preserve"> look for this string somewhere within the field contents, up to </w:t>
      </w:r>
      <w:r w:rsidRPr="009446D7">
        <w:rPr>
          <w:noProof/>
          <w:color w:val="984806"/>
        </w:rPr>
        <w:t>limit</w:t>
      </w:r>
    </w:p>
    <w:p w:rsidR="001434AC" w:rsidRPr="009446D7" w:rsidRDefault="001434AC" w:rsidP="001434AC">
      <w:pPr>
        <w:numPr>
          <w:ilvl w:val="1"/>
          <w:numId w:val="3"/>
        </w:numPr>
        <w:rPr>
          <w:noProof/>
          <w:color w:val="984806"/>
        </w:rPr>
      </w:pPr>
      <w:r w:rsidRPr="009446D7">
        <w:rPr>
          <w:b/>
          <w:noProof/>
          <w:color w:val="984806"/>
        </w:rPr>
        <w:t>regex</w:t>
      </w:r>
      <w:r>
        <w:rPr>
          <w:noProof/>
          <w:color w:val="984806"/>
        </w:rPr>
        <w:t xml:space="preserve">: match the field to this leading regular expression, up to </w:t>
      </w:r>
      <w:r w:rsidRPr="009446D7">
        <w:rPr>
          <w:noProof/>
          <w:color w:val="984806"/>
        </w:rPr>
        <w:t>limit</w:t>
      </w:r>
    </w:p>
    <w:p w:rsidR="001434AC" w:rsidRPr="001434AC" w:rsidRDefault="001434AC" w:rsidP="001434AC">
      <w:pPr>
        <w:numPr>
          <w:ilvl w:val="1"/>
          <w:numId w:val="3"/>
        </w:numPr>
        <w:rPr>
          <w:b/>
          <w:color w:val="984806"/>
        </w:rPr>
      </w:pPr>
      <w:r w:rsidRPr="009446D7">
        <w:rPr>
          <w:b/>
          <w:noProof/>
          <w:color w:val="984806"/>
        </w:rPr>
        <w:t>parent_field_value</w:t>
      </w:r>
      <w:r>
        <w:rPr>
          <w:noProof/>
          <w:color w:val="984806"/>
        </w:rPr>
        <w:t xml:space="preserve">: look into the containing parent record of type </w:t>
      </w:r>
      <w:r>
        <w:rPr>
          <w:b/>
          <w:noProof/>
          <w:color w:val="984806"/>
        </w:rPr>
        <w:t>parent_record_type</w:t>
      </w:r>
      <w:r>
        <w:rPr>
          <w:noProof/>
          <w:color w:val="984806"/>
        </w:rPr>
        <w:t xml:space="preserve"> in the nesting hierarchy, matching the value in </w:t>
      </w:r>
      <w:r>
        <w:rPr>
          <w:b/>
          <w:noProof/>
          <w:color w:val="984806"/>
        </w:rPr>
        <w:t xml:space="preserve">parent_field </w:t>
      </w:r>
      <w:r>
        <w:rPr>
          <w:noProof/>
          <w:color w:val="984806"/>
        </w:rPr>
        <w:t xml:space="preserve">to the </w:t>
      </w:r>
      <w:r w:rsidR="00660FF7">
        <w:rPr>
          <w:noProof/>
          <w:color w:val="984806"/>
        </w:rPr>
        <w:t xml:space="preserve">specified </w:t>
      </w:r>
      <w:r>
        <w:rPr>
          <w:b/>
          <w:noProof/>
          <w:color w:val="984806"/>
        </w:rPr>
        <w:t>parent_field_value</w:t>
      </w:r>
      <w:r>
        <w:rPr>
          <w:noProof/>
          <w:color w:val="984806"/>
        </w:rPr>
        <w:t>.  The match is case-sensitive.</w:t>
      </w:r>
    </w:p>
    <w:p w:rsidR="00E13F7A" w:rsidRPr="0062136C" w:rsidRDefault="00E13F7A" w:rsidP="00B70CBB">
      <w:pPr>
        <w:numPr>
          <w:ilvl w:val="0"/>
          <w:numId w:val="3"/>
        </w:numPr>
        <w:rPr>
          <w:color w:val="984806"/>
        </w:rPr>
      </w:pPr>
      <w:r w:rsidRPr="0062136C">
        <w:rPr>
          <w:b/>
          <w:color w:val="984806"/>
        </w:rPr>
        <w:t>regex</w:t>
      </w:r>
      <w:r w:rsidR="00CE09E8" w:rsidRPr="0062136C">
        <w:rPr>
          <w:b/>
          <w:color w:val="984806"/>
        </w:rPr>
        <w:t xml:space="preserve">: </w:t>
      </w:r>
      <w:r w:rsidR="00CE09E8" w:rsidRPr="0062136C">
        <w:rPr>
          <w:color w:val="984806"/>
        </w:rPr>
        <w:t xml:space="preserve">when </w:t>
      </w:r>
      <w:r w:rsidR="002E089F" w:rsidRPr="0062136C">
        <w:rPr>
          <w:b/>
          <w:color w:val="984806"/>
        </w:rPr>
        <w:t>kind</w:t>
      </w:r>
      <w:r w:rsidR="002E089F" w:rsidRPr="0062136C">
        <w:rPr>
          <w:color w:val="984806"/>
        </w:rPr>
        <w:t xml:space="preserve"> </w:t>
      </w:r>
      <w:r w:rsidR="00CE09E8" w:rsidRPr="0062136C">
        <w:rPr>
          <w:color w:val="984806"/>
        </w:rPr>
        <w:t xml:space="preserve">is </w:t>
      </w:r>
      <w:r w:rsidR="00CE09E8" w:rsidRPr="0062136C">
        <w:rPr>
          <w:b/>
          <w:color w:val="984806"/>
        </w:rPr>
        <w:t>regex</w:t>
      </w:r>
      <w:r w:rsidR="00CE09E8" w:rsidRPr="0062136C">
        <w:rPr>
          <w:color w:val="984806"/>
        </w:rPr>
        <w:t>, this</w:t>
      </w:r>
      <w:r w:rsidRPr="0062136C">
        <w:rPr>
          <w:b/>
          <w:color w:val="984806"/>
        </w:rPr>
        <w:t xml:space="preserve"> </w:t>
      </w:r>
      <w:r w:rsidRPr="0062136C">
        <w:rPr>
          <w:color w:val="984806"/>
        </w:rPr>
        <w:t>is the regular expression to match (or not match).</w:t>
      </w:r>
      <w:r w:rsidR="009446D7">
        <w:rPr>
          <w:color w:val="984806"/>
        </w:rPr>
        <w:t xml:space="preserve">  Regular expressions match anywhere in the </w:t>
      </w:r>
      <w:r w:rsidR="00840534">
        <w:rPr>
          <w:color w:val="984806"/>
        </w:rPr>
        <w:t xml:space="preserve">text stream </w:t>
      </w:r>
      <w:r w:rsidR="009446D7">
        <w:rPr>
          <w:color w:val="984806"/>
        </w:rPr>
        <w:t xml:space="preserve">(up to the </w:t>
      </w:r>
      <w:r w:rsidR="009446D7">
        <w:rPr>
          <w:b/>
          <w:color w:val="984806"/>
        </w:rPr>
        <w:t>limit</w:t>
      </w:r>
      <w:r w:rsidR="009446D7">
        <w:rPr>
          <w:color w:val="984806"/>
        </w:rPr>
        <w:t xml:space="preserve">).  If you want to match starting at the </w:t>
      </w:r>
      <w:r w:rsidR="00840534">
        <w:rPr>
          <w:color w:val="984806"/>
        </w:rPr>
        <w:t>current position</w:t>
      </w:r>
      <w:r w:rsidR="009446D7">
        <w:rPr>
          <w:color w:val="984806"/>
        </w:rPr>
        <w:t>, start the regex with the '^' anchor character.</w:t>
      </w:r>
    </w:p>
    <w:p w:rsidR="000E1DA3" w:rsidRPr="0062136C" w:rsidRDefault="000E1DA3" w:rsidP="000E1DA3">
      <w:pPr>
        <w:numPr>
          <w:ilvl w:val="0"/>
          <w:numId w:val="3"/>
        </w:numPr>
        <w:rPr>
          <w:color w:val="984806"/>
        </w:rPr>
      </w:pPr>
      <w:proofErr w:type="spellStart"/>
      <w:r w:rsidRPr="0062136C">
        <w:rPr>
          <w:b/>
          <w:color w:val="984806"/>
        </w:rPr>
        <w:t>leading_set</w:t>
      </w:r>
      <w:proofErr w:type="spellEnd"/>
      <w:r w:rsidRPr="0062136C">
        <w:rPr>
          <w:b/>
          <w:color w:val="984806"/>
        </w:rPr>
        <w:t>:</w:t>
      </w:r>
      <w:r w:rsidRPr="0062136C">
        <w:rPr>
          <w:color w:val="984806"/>
        </w:rPr>
        <w:t xml:space="preserve"> when </w:t>
      </w:r>
      <w:r w:rsidRPr="0062136C">
        <w:rPr>
          <w:b/>
          <w:color w:val="984806"/>
        </w:rPr>
        <w:t>kind</w:t>
      </w:r>
      <w:r w:rsidRPr="0062136C">
        <w:rPr>
          <w:color w:val="984806"/>
        </w:rPr>
        <w:t xml:space="preserve"> is </w:t>
      </w:r>
      <w:proofErr w:type="spellStart"/>
      <w:r w:rsidRPr="0062136C">
        <w:rPr>
          <w:b/>
          <w:color w:val="984806"/>
        </w:rPr>
        <w:t>leading_set</w:t>
      </w:r>
      <w:proofErr w:type="spellEnd"/>
      <w:r w:rsidRPr="0062136C">
        <w:rPr>
          <w:color w:val="984806"/>
        </w:rPr>
        <w:t>, this is a list of characters, any one of which should match at the beginning of the record.</w:t>
      </w:r>
    </w:p>
    <w:p w:rsidR="000E1DA3" w:rsidRPr="0062136C" w:rsidRDefault="000E1DA3" w:rsidP="000E1DA3">
      <w:pPr>
        <w:numPr>
          <w:ilvl w:val="0"/>
          <w:numId w:val="3"/>
        </w:numPr>
        <w:rPr>
          <w:color w:val="984806"/>
        </w:rPr>
      </w:pPr>
      <w:proofErr w:type="spellStart"/>
      <w:r w:rsidRPr="0062136C">
        <w:rPr>
          <w:b/>
          <w:color w:val="984806"/>
        </w:rPr>
        <w:t>leading_string</w:t>
      </w:r>
      <w:proofErr w:type="spellEnd"/>
      <w:r w:rsidRPr="0062136C">
        <w:rPr>
          <w:b/>
          <w:color w:val="984806"/>
        </w:rPr>
        <w:t>:</w:t>
      </w:r>
      <w:r w:rsidRPr="0062136C">
        <w:rPr>
          <w:color w:val="984806"/>
        </w:rPr>
        <w:t xml:space="preserve"> when </w:t>
      </w:r>
      <w:r w:rsidRPr="0062136C">
        <w:rPr>
          <w:b/>
          <w:color w:val="984806"/>
        </w:rPr>
        <w:t>kind</w:t>
      </w:r>
      <w:r w:rsidRPr="0062136C">
        <w:rPr>
          <w:color w:val="984806"/>
        </w:rPr>
        <w:t xml:space="preserve"> is </w:t>
      </w:r>
      <w:proofErr w:type="spellStart"/>
      <w:r w:rsidRPr="0062136C">
        <w:rPr>
          <w:b/>
          <w:color w:val="984806"/>
        </w:rPr>
        <w:t>leading_string</w:t>
      </w:r>
      <w:proofErr w:type="spellEnd"/>
      <w:r w:rsidRPr="0062136C">
        <w:rPr>
          <w:color w:val="984806"/>
        </w:rPr>
        <w:t>, this is a string to match at the beginning of the record.</w:t>
      </w:r>
    </w:p>
    <w:p w:rsidR="000E1DA3" w:rsidRPr="0062136C" w:rsidRDefault="000E1DA3" w:rsidP="000E1DA3">
      <w:pPr>
        <w:numPr>
          <w:ilvl w:val="0"/>
          <w:numId w:val="3"/>
        </w:numPr>
        <w:rPr>
          <w:color w:val="984806"/>
        </w:rPr>
      </w:pPr>
      <w:proofErr w:type="spellStart"/>
      <w:r w:rsidRPr="0062136C">
        <w:rPr>
          <w:b/>
          <w:color w:val="984806"/>
        </w:rPr>
        <w:t>contains_string</w:t>
      </w:r>
      <w:proofErr w:type="spellEnd"/>
      <w:r w:rsidRPr="0062136C">
        <w:rPr>
          <w:b/>
          <w:color w:val="984806"/>
        </w:rPr>
        <w:t>:</w:t>
      </w:r>
      <w:r w:rsidRPr="0062136C">
        <w:rPr>
          <w:color w:val="984806"/>
        </w:rPr>
        <w:t xml:space="preserve"> when </w:t>
      </w:r>
      <w:r w:rsidRPr="0062136C">
        <w:rPr>
          <w:b/>
          <w:color w:val="984806"/>
        </w:rPr>
        <w:t>kind</w:t>
      </w:r>
      <w:r w:rsidRPr="0062136C">
        <w:rPr>
          <w:color w:val="984806"/>
        </w:rPr>
        <w:t xml:space="preserve"> is </w:t>
      </w:r>
      <w:proofErr w:type="spellStart"/>
      <w:r w:rsidRPr="0062136C">
        <w:rPr>
          <w:b/>
          <w:color w:val="984806"/>
        </w:rPr>
        <w:t>contains_string</w:t>
      </w:r>
      <w:proofErr w:type="spellEnd"/>
      <w:r w:rsidRPr="0062136C">
        <w:rPr>
          <w:color w:val="984806"/>
        </w:rPr>
        <w:t xml:space="preserve">, this is a string to match anywhere in record text.  Only usable when </w:t>
      </w:r>
      <w:proofErr w:type="spellStart"/>
      <w:r w:rsidRPr="0062136C">
        <w:rPr>
          <w:b/>
          <w:color w:val="984806"/>
        </w:rPr>
        <w:t>end_of_record</w:t>
      </w:r>
      <w:proofErr w:type="spellEnd"/>
      <w:r w:rsidRPr="0062136C">
        <w:rPr>
          <w:color w:val="984806"/>
        </w:rPr>
        <w:t xml:space="preserve"> type is </w:t>
      </w:r>
      <w:r w:rsidRPr="0062136C">
        <w:rPr>
          <w:b/>
          <w:color w:val="984806"/>
        </w:rPr>
        <w:t>string</w:t>
      </w:r>
      <w:r w:rsidRPr="0062136C">
        <w:rPr>
          <w:color w:val="984806"/>
        </w:rPr>
        <w:t xml:space="preserve"> or </w:t>
      </w:r>
      <w:r w:rsidRPr="0062136C">
        <w:rPr>
          <w:b/>
          <w:color w:val="984806"/>
        </w:rPr>
        <w:t>newline</w:t>
      </w:r>
      <w:r w:rsidRPr="0062136C">
        <w:rPr>
          <w:color w:val="984806"/>
        </w:rPr>
        <w:t>.</w:t>
      </w:r>
    </w:p>
    <w:p w:rsidR="00E13F7A" w:rsidRPr="0062136C" w:rsidRDefault="00E13F7A" w:rsidP="00B70CBB">
      <w:pPr>
        <w:numPr>
          <w:ilvl w:val="0"/>
          <w:numId w:val="3"/>
        </w:numPr>
        <w:rPr>
          <w:color w:val="984806"/>
        </w:rPr>
      </w:pPr>
      <w:r w:rsidRPr="0062136C">
        <w:rPr>
          <w:b/>
          <w:color w:val="984806"/>
        </w:rPr>
        <w:t>negate</w:t>
      </w:r>
      <w:r w:rsidRPr="0062136C">
        <w:rPr>
          <w:color w:val="984806"/>
        </w:rPr>
        <w:t xml:space="preserve"> is true to invert the sense of the regular expression </w:t>
      </w:r>
      <w:r w:rsidR="00CE09E8" w:rsidRPr="0062136C">
        <w:rPr>
          <w:color w:val="984806"/>
        </w:rPr>
        <w:t xml:space="preserve">or character list </w:t>
      </w:r>
      <w:r w:rsidRPr="0062136C">
        <w:rPr>
          <w:color w:val="984806"/>
        </w:rPr>
        <w:t>match.</w:t>
      </w:r>
    </w:p>
    <w:p w:rsidR="006D2C3F" w:rsidRPr="0062136C" w:rsidRDefault="006D2C3F" w:rsidP="00B70CBB">
      <w:pPr>
        <w:numPr>
          <w:ilvl w:val="0"/>
          <w:numId w:val="3"/>
        </w:numPr>
        <w:rPr>
          <w:color w:val="984806"/>
        </w:rPr>
      </w:pPr>
      <w:r w:rsidRPr="0062136C">
        <w:rPr>
          <w:b/>
          <w:color w:val="984806"/>
        </w:rPr>
        <w:t>limit</w:t>
      </w:r>
      <w:r w:rsidRPr="0062136C">
        <w:rPr>
          <w:color w:val="984806"/>
        </w:rPr>
        <w:t xml:space="preserve"> indicates how far ahead to look when </w:t>
      </w:r>
      <w:r w:rsidR="00422BA8" w:rsidRPr="0062136C">
        <w:rPr>
          <w:color w:val="984806"/>
        </w:rPr>
        <w:t xml:space="preserve">kind is </w:t>
      </w:r>
      <w:proofErr w:type="spellStart"/>
      <w:r w:rsidR="00422BA8" w:rsidRPr="0062136C">
        <w:rPr>
          <w:b/>
          <w:color w:val="984806"/>
        </w:rPr>
        <w:t>contains_string</w:t>
      </w:r>
      <w:proofErr w:type="spellEnd"/>
      <w:r w:rsidR="00422BA8" w:rsidRPr="0062136C">
        <w:rPr>
          <w:color w:val="984806"/>
        </w:rPr>
        <w:t xml:space="preserve"> or </w:t>
      </w:r>
      <w:r w:rsidRPr="0062136C">
        <w:rPr>
          <w:b/>
          <w:color w:val="984806"/>
        </w:rPr>
        <w:t>regex</w:t>
      </w:r>
      <w:r w:rsidRPr="0062136C">
        <w:rPr>
          <w:color w:val="984806"/>
        </w:rPr>
        <w:t xml:space="preserve">.  It defaults to </w:t>
      </w:r>
      <w:r w:rsidR="008F15E8" w:rsidRPr="0062136C">
        <w:rPr>
          <w:color w:val="984806"/>
        </w:rPr>
        <w:t>100</w:t>
      </w:r>
      <w:r w:rsidRPr="0062136C">
        <w:rPr>
          <w:color w:val="984806"/>
        </w:rPr>
        <w:t>.</w:t>
      </w:r>
      <w:r w:rsidR="00422BA8" w:rsidRPr="0062136C">
        <w:rPr>
          <w:color w:val="984806"/>
        </w:rPr>
        <w:t xml:space="preserve">  </w:t>
      </w:r>
      <w:r w:rsidR="008F15E8" w:rsidRPr="0062136C">
        <w:rPr>
          <w:color w:val="984806"/>
        </w:rPr>
        <w:t>This number should be set to be the smallest value that will still match the record(s) in question.</w:t>
      </w:r>
    </w:p>
    <w:p w:rsidR="00167A66" w:rsidRPr="0062136C" w:rsidRDefault="00167A66" w:rsidP="00167A66">
      <w:pPr>
        <w:pStyle w:val="Heading3"/>
      </w:pPr>
      <w:r>
        <w:t>End-of-record section</w:t>
      </w:r>
    </w:p>
    <w:p w:rsidR="00A54A80" w:rsidRDefault="00167A66" w:rsidP="00167A66">
      <w:pPr>
        <w:rPr>
          <w:color w:val="984806"/>
        </w:rPr>
      </w:pPr>
      <w:r w:rsidRPr="0062136C">
        <w:rPr>
          <w:color w:val="984806"/>
        </w:rPr>
        <w:t>The</w:t>
      </w:r>
      <w:r w:rsidRPr="0062136C">
        <w:rPr>
          <w:b/>
          <w:color w:val="984806"/>
        </w:rPr>
        <w:t xml:space="preserve"> </w:t>
      </w:r>
      <w:proofErr w:type="spellStart"/>
      <w:r w:rsidRPr="0062136C">
        <w:rPr>
          <w:b/>
          <w:color w:val="984806"/>
        </w:rPr>
        <w:t>end_of_record</w:t>
      </w:r>
      <w:proofErr w:type="spellEnd"/>
      <w:r w:rsidRPr="0062136C">
        <w:rPr>
          <w:b/>
          <w:color w:val="984806"/>
        </w:rPr>
        <w:t xml:space="preserve"> </w:t>
      </w:r>
      <w:r w:rsidRPr="0062136C">
        <w:rPr>
          <w:color w:val="984806"/>
        </w:rPr>
        <w:t>section controls processing of the end-of-record marker</w:t>
      </w:r>
      <w:r w:rsidR="00A54A80">
        <w:rPr>
          <w:color w:val="984806"/>
        </w:rPr>
        <w:t>.</w:t>
      </w:r>
    </w:p>
    <w:p w:rsidR="00167A66" w:rsidRPr="0062136C" w:rsidRDefault="00167A66" w:rsidP="00A54A80">
      <w:pPr>
        <w:numPr>
          <w:ilvl w:val="0"/>
          <w:numId w:val="27"/>
        </w:numPr>
        <w:rPr>
          <w:color w:val="984806"/>
        </w:rPr>
      </w:pPr>
      <w:r w:rsidRPr="0062136C">
        <w:rPr>
          <w:b/>
          <w:color w:val="984806"/>
        </w:rPr>
        <w:t>kind</w:t>
      </w:r>
      <w:r w:rsidR="00A54A80">
        <w:rPr>
          <w:b/>
          <w:color w:val="984806"/>
        </w:rPr>
        <w:t xml:space="preserve"> </w:t>
      </w:r>
      <w:r w:rsidR="00A54A80">
        <w:rPr>
          <w:color w:val="984806"/>
        </w:rPr>
        <w:t xml:space="preserve">specifies the overall type of end-of-record marker.  </w:t>
      </w:r>
      <w:r w:rsidRPr="0062136C">
        <w:rPr>
          <w:color w:val="984806"/>
        </w:rPr>
        <w:t xml:space="preserve">If unspecified, </w:t>
      </w:r>
      <w:r w:rsidR="00A54A80">
        <w:rPr>
          <w:color w:val="984806"/>
        </w:rPr>
        <w:t xml:space="preserve">it </w:t>
      </w:r>
      <w:r w:rsidRPr="0062136C">
        <w:rPr>
          <w:color w:val="984806"/>
        </w:rPr>
        <w:t xml:space="preserve">defaults to </w:t>
      </w:r>
      <w:r w:rsidRPr="0062136C">
        <w:rPr>
          <w:b/>
          <w:color w:val="984806"/>
        </w:rPr>
        <w:t>newline</w:t>
      </w:r>
      <w:r w:rsidRPr="0062136C">
        <w:rPr>
          <w:color w:val="984806"/>
        </w:rPr>
        <w:t>.</w:t>
      </w:r>
      <w:r w:rsidR="00A54A80">
        <w:rPr>
          <w:color w:val="984806"/>
        </w:rPr>
        <w:t xml:space="preserve"> </w:t>
      </w:r>
      <w:r w:rsidR="00A54A80">
        <w:rPr>
          <w:b/>
          <w:color w:val="984806"/>
        </w:rPr>
        <w:t xml:space="preserve">kind </w:t>
      </w:r>
      <w:r w:rsidR="00A54A80" w:rsidRPr="00A54A80">
        <w:rPr>
          <w:color w:val="984806"/>
        </w:rPr>
        <w:t>is one of the following</w:t>
      </w:r>
      <w:r w:rsidR="00A54A80">
        <w:rPr>
          <w:b/>
          <w:color w:val="984806"/>
        </w:rPr>
        <w:t>:</w:t>
      </w:r>
    </w:p>
    <w:p w:rsidR="00DE39DF" w:rsidRPr="00DE39DF" w:rsidRDefault="00DE39DF" w:rsidP="00167A66">
      <w:pPr>
        <w:numPr>
          <w:ilvl w:val="0"/>
          <w:numId w:val="5"/>
        </w:numPr>
        <w:rPr>
          <w:color w:val="984806"/>
        </w:rPr>
      </w:pPr>
      <w:r>
        <w:rPr>
          <w:b/>
          <w:color w:val="984806"/>
        </w:rPr>
        <w:t>inherit</w:t>
      </w:r>
      <w:r>
        <w:rPr>
          <w:color w:val="984806"/>
        </w:rPr>
        <w:t>: Use the global end-of-record setting.  This is the default.</w:t>
      </w:r>
    </w:p>
    <w:p w:rsidR="00167A66" w:rsidRPr="0062136C" w:rsidRDefault="00167A66" w:rsidP="00167A66">
      <w:pPr>
        <w:numPr>
          <w:ilvl w:val="0"/>
          <w:numId w:val="5"/>
        </w:numPr>
        <w:rPr>
          <w:color w:val="984806"/>
        </w:rPr>
      </w:pPr>
      <w:r w:rsidRPr="0062136C">
        <w:rPr>
          <w:b/>
          <w:color w:val="984806"/>
        </w:rPr>
        <w:t>none</w:t>
      </w:r>
      <w:r w:rsidRPr="0062136C">
        <w:rPr>
          <w:color w:val="984806"/>
        </w:rPr>
        <w:t>: Nothing is written on output at the end-of-record, and nothing is expected on input.</w:t>
      </w:r>
    </w:p>
    <w:p w:rsidR="00167A66" w:rsidRPr="0062136C" w:rsidRDefault="00167A66" w:rsidP="00167A66">
      <w:pPr>
        <w:numPr>
          <w:ilvl w:val="0"/>
          <w:numId w:val="5"/>
        </w:numPr>
        <w:rPr>
          <w:color w:val="984806"/>
        </w:rPr>
      </w:pPr>
      <w:r w:rsidRPr="0062136C">
        <w:rPr>
          <w:b/>
          <w:color w:val="984806"/>
        </w:rPr>
        <w:lastRenderedPageBreak/>
        <w:t>newline</w:t>
      </w:r>
      <w:r w:rsidRPr="0062136C">
        <w:rPr>
          <w:color w:val="984806"/>
        </w:rPr>
        <w:t>: The OS-specific newline is written on output, and any newline is accepted on input.</w:t>
      </w:r>
    </w:p>
    <w:p w:rsidR="00167A66" w:rsidRPr="0062136C" w:rsidRDefault="00167A66" w:rsidP="00167A66">
      <w:pPr>
        <w:numPr>
          <w:ilvl w:val="0"/>
          <w:numId w:val="5"/>
        </w:numPr>
        <w:rPr>
          <w:color w:val="984806"/>
        </w:rPr>
      </w:pPr>
      <w:r w:rsidRPr="0062136C">
        <w:rPr>
          <w:b/>
          <w:color w:val="984806"/>
        </w:rPr>
        <w:t>string</w:t>
      </w:r>
      <w:r w:rsidRPr="0062136C">
        <w:rPr>
          <w:color w:val="984806"/>
        </w:rPr>
        <w:t xml:space="preserve">: </w:t>
      </w:r>
      <w:r w:rsidR="00A54A80">
        <w:rPr>
          <w:color w:val="984806"/>
        </w:rPr>
        <w:t xml:space="preserve">The </w:t>
      </w:r>
      <w:r w:rsidR="00A54A80">
        <w:rPr>
          <w:b/>
          <w:color w:val="984806"/>
        </w:rPr>
        <w:t xml:space="preserve">string </w:t>
      </w:r>
      <w:r w:rsidR="00A54A80">
        <w:rPr>
          <w:color w:val="984806"/>
        </w:rPr>
        <w:t>attribute is w</w:t>
      </w:r>
      <w:r w:rsidRPr="0062136C">
        <w:rPr>
          <w:color w:val="984806"/>
        </w:rPr>
        <w:t>ritten on output at the end of every record, and expected on input.</w:t>
      </w:r>
      <w:r w:rsidR="00A54A80">
        <w:rPr>
          <w:color w:val="984806"/>
        </w:rPr>
        <w:t xml:space="preserve">  </w:t>
      </w:r>
    </w:p>
    <w:p w:rsidR="00167A66" w:rsidRDefault="00167A66" w:rsidP="00167A66">
      <w:pPr>
        <w:numPr>
          <w:ilvl w:val="0"/>
          <w:numId w:val="5"/>
        </w:numPr>
        <w:rPr>
          <w:color w:val="984806"/>
        </w:rPr>
      </w:pPr>
      <w:r w:rsidRPr="0062136C">
        <w:rPr>
          <w:b/>
          <w:color w:val="984806"/>
        </w:rPr>
        <w:t>regex</w:t>
      </w:r>
      <w:r w:rsidRPr="0062136C">
        <w:rPr>
          <w:color w:val="984806"/>
        </w:rPr>
        <w:t xml:space="preserve">: The </w:t>
      </w:r>
      <w:r w:rsidRPr="0062136C">
        <w:rPr>
          <w:b/>
          <w:color w:val="984806"/>
        </w:rPr>
        <w:t>regex</w:t>
      </w:r>
      <w:r w:rsidRPr="0062136C">
        <w:rPr>
          <w:color w:val="984806"/>
        </w:rPr>
        <w:t xml:space="preserve"> </w:t>
      </w:r>
      <w:r w:rsidR="00A54A80">
        <w:rPr>
          <w:color w:val="984806"/>
        </w:rPr>
        <w:t xml:space="preserve">attribute </w:t>
      </w:r>
      <w:r w:rsidRPr="0062136C">
        <w:rPr>
          <w:color w:val="984806"/>
        </w:rPr>
        <w:t xml:space="preserve">is used to match and consume the end-of-record marker on input.  The </w:t>
      </w:r>
      <w:r w:rsidRPr="0062136C">
        <w:rPr>
          <w:b/>
          <w:color w:val="984806"/>
        </w:rPr>
        <w:t>string</w:t>
      </w:r>
      <w:r w:rsidRPr="0062136C">
        <w:rPr>
          <w:color w:val="984806"/>
        </w:rPr>
        <w:t xml:space="preserve"> </w:t>
      </w:r>
      <w:r w:rsidR="00A54A80">
        <w:rPr>
          <w:color w:val="984806"/>
        </w:rPr>
        <w:t xml:space="preserve">attribute </w:t>
      </w:r>
      <w:r w:rsidRPr="0062136C">
        <w:rPr>
          <w:color w:val="984806"/>
        </w:rPr>
        <w:t>is used for the end-of-record on output.</w:t>
      </w:r>
    </w:p>
    <w:p w:rsidR="00A54A80" w:rsidRPr="0062136C" w:rsidRDefault="00A54A80" w:rsidP="00A54A80">
      <w:pPr>
        <w:numPr>
          <w:ilvl w:val="0"/>
          <w:numId w:val="27"/>
        </w:numPr>
        <w:rPr>
          <w:b/>
          <w:color w:val="984806"/>
        </w:rPr>
      </w:pPr>
      <w:r w:rsidRPr="0062136C">
        <w:rPr>
          <w:b/>
          <w:noProof/>
          <w:color w:val="984806"/>
        </w:rPr>
        <w:t>skip_trailing_whitespace</w:t>
      </w:r>
      <w:r>
        <w:rPr>
          <w:b/>
          <w:noProof/>
          <w:color w:val="984806"/>
        </w:rPr>
        <w:t xml:space="preserve"> </w:t>
      </w:r>
      <w:r w:rsidRPr="0062136C">
        <w:rPr>
          <w:noProof/>
          <w:color w:val="984806"/>
        </w:rPr>
        <w:t>is true to skip all whitespace characters following the end-of-record mark.</w:t>
      </w:r>
    </w:p>
    <w:p w:rsidR="00167A66" w:rsidRPr="0062136C" w:rsidRDefault="00167A66" w:rsidP="00167A66">
      <w:pPr>
        <w:pStyle w:val="Heading3"/>
      </w:pPr>
      <w:r>
        <w:t>Delimited section</w:t>
      </w:r>
    </w:p>
    <w:p w:rsidR="00B74463" w:rsidRPr="0062136C" w:rsidRDefault="00B74463" w:rsidP="00B74463">
      <w:pPr>
        <w:rPr>
          <w:color w:val="984806"/>
        </w:rPr>
      </w:pPr>
      <w:r w:rsidRPr="0062136C">
        <w:rPr>
          <w:color w:val="984806"/>
        </w:rPr>
        <w:t xml:space="preserve">The </w:t>
      </w:r>
      <w:r w:rsidRPr="0062136C">
        <w:rPr>
          <w:b/>
          <w:color w:val="984806"/>
        </w:rPr>
        <w:t>delimited</w:t>
      </w:r>
      <w:r w:rsidRPr="0062136C">
        <w:rPr>
          <w:color w:val="984806"/>
        </w:rPr>
        <w:t xml:space="preserve"> section is used when </w:t>
      </w:r>
      <w:r w:rsidRPr="0062136C">
        <w:rPr>
          <w:b/>
          <w:color w:val="984806"/>
        </w:rPr>
        <w:t xml:space="preserve">format </w:t>
      </w:r>
      <w:r w:rsidRPr="0062136C">
        <w:rPr>
          <w:color w:val="984806"/>
        </w:rPr>
        <w:t xml:space="preserve">is </w:t>
      </w:r>
      <w:r w:rsidRPr="0062136C">
        <w:rPr>
          <w:b/>
          <w:color w:val="984806"/>
        </w:rPr>
        <w:t>delimited</w:t>
      </w:r>
      <w:r w:rsidRPr="0062136C">
        <w:rPr>
          <w:color w:val="984806"/>
        </w:rPr>
        <w:t xml:space="preserve">.  </w:t>
      </w:r>
      <w:r w:rsidR="00C46E7F" w:rsidRPr="0062136C">
        <w:rPr>
          <w:color w:val="984806"/>
        </w:rPr>
        <w:t xml:space="preserve">The items not listed here are </w:t>
      </w:r>
      <w:proofErr w:type="spellStart"/>
      <w:r w:rsidR="00C46E7F" w:rsidRPr="0062136C">
        <w:rPr>
          <w:color w:val="984806"/>
        </w:rPr>
        <w:t>are</w:t>
      </w:r>
      <w:proofErr w:type="spellEnd"/>
      <w:r w:rsidR="00C46E7F" w:rsidRPr="0062136C">
        <w:rPr>
          <w:color w:val="984806"/>
        </w:rPr>
        <w:t xml:space="preserve"> </w:t>
      </w:r>
      <w:r w:rsidRPr="0062136C">
        <w:rPr>
          <w:color w:val="984806"/>
        </w:rPr>
        <w:t xml:space="preserve">interpreted as per </w:t>
      </w:r>
      <w:proofErr w:type="spellStart"/>
      <w:r w:rsidRPr="0062136C">
        <w:rPr>
          <w:color w:val="984806"/>
        </w:rPr>
        <w:t>CsvInput</w:t>
      </w:r>
      <w:proofErr w:type="spellEnd"/>
      <w:r w:rsidRPr="0062136C">
        <w:rPr>
          <w:color w:val="984806"/>
        </w:rPr>
        <w:t>/Output.  If omitted, the higher-level default setting is used.</w:t>
      </w:r>
    </w:p>
    <w:p w:rsidR="00C46E7F" w:rsidRPr="0062136C" w:rsidRDefault="00C46E7F" w:rsidP="00B70CBB">
      <w:pPr>
        <w:numPr>
          <w:ilvl w:val="0"/>
          <w:numId w:val="14"/>
        </w:numPr>
        <w:tabs>
          <w:tab w:val="clear" w:pos="360"/>
          <w:tab w:val="num" w:pos="720"/>
        </w:tabs>
        <w:ind w:left="720"/>
        <w:rPr>
          <w:color w:val="984806"/>
        </w:rPr>
      </w:pPr>
      <w:r w:rsidRPr="0062136C">
        <w:rPr>
          <w:b/>
          <w:color w:val="984806"/>
        </w:rPr>
        <w:t>quote</w:t>
      </w:r>
      <w:r w:rsidRPr="0062136C">
        <w:rPr>
          <w:color w:val="984806"/>
        </w:rPr>
        <w:t xml:space="preserve"> is a character that surrounds the data when it contains any special character such as a separator or quote character.  If the quote char is empty, there is no quoting.</w:t>
      </w:r>
    </w:p>
    <w:p w:rsidR="00C46E7F" w:rsidRPr="0062136C" w:rsidRDefault="00C46E7F" w:rsidP="00B70CBB">
      <w:pPr>
        <w:numPr>
          <w:ilvl w:val="0"/>
          <w:numId w:val="14"/>
        </w:numPr>
        <w:tabs>
          <w:tab w:val="clear" w:pos="360"/>
          <w:tab w:val="num" w:pos="720"/>
        </w:tabs>
        <w:ind w:left="720"/>
        <w:rPr>
          <w:color w:val="984806"/>
        </w:rPr>
      </w:pPr>
      <w:r w:rsidRPr="0062136C">
        <w:rPr>
          <w:b/>
          <w:color w:val="984806"/>
        </w:rPr>
        <w:t>escape</w:t>
      </w:r>
      <w:r w:rsidRPr="0062136C">
        <w:rPr>
          <w:color w:val="984806"/>
        </w:rPr>
        <w:t xml:space="preserve"> may be used instead of </w:t>
      </w:r>
      <w:r w:rsidRPr="0062136C">
        <w:rPr>
          <w:b/>
          <w:color w:val="984806"/>
        </w:rPr>
        <w:t>quote</w:t>
      </w:r>
      <w:r w:rsidRPr="0062136C">
        <w:rPr>
          <w:color w:val="984806"/>
        </w:rPr>
        <w:t xml:space="preserve"> to escape special characters (such as separators and the escape character itself) by preceding them with this character.</w:t>
      </w:r>
    </w:p>
    <w:p w:rsidR="00C46E7F" w:rsidRPr="0062136C" w:rsidRDefault="00C46E7F" w:rsidP="00B70CBB">
      <w:pPr>
        <w:numPr>
          <w:ilvl w:val="0"/>
          <w:numId w:val="14"/>
        </w:numPr>
        <w:tabs>
          <w:tab w:val="clear" w:pos="360"/>
          <w:tab w:val="num" w:pos="720"/>
        </w:tabs>
        <w:ind w:left="720"/>
        <w:rPr>
          <w:color w:val="984806"/>
        </w:rPr>
      </w:pPr>
      <w:r w:rsidRPr="0062136C">
        <w:rPr>
          <w:b/>
          <w:color w:val="984806"/>
        </w:rPr>
        <w:t>separator</w:t>
      </w:r>
      <w:r w:rsidRPr="0062136C">
        <w:rPr>
          <w:color w:val="984806"/>
        </w:rPr>
        <w:t xml:space="preserve"> is a strin</w:t>
      </w:r>
      <w:r w:rsidR="00C066B3" w:rsidRPr="0062136C">
        <w:rPr>
          <w:color w:val="984806"/>
        </w:rPr>
        <w:t>g used to separate field values (currently must be a single character).</w:t>
      </w:r>
    </w:p>
    <w:p w:rsidR="00425C04" w:rsidRDefault="00425C04" w:rsidP="00B70CBB">
      <w:pPr>
        <w:numPr>
          <w:ilvl w:val="0"/>
          <w:numId w:val="14"/>
        </w:numPr>
        <w:tabs>
          <w:tab w:val="clear" w:pos="360"/>
          <w:tab w:val="num" w:pos="720"/>
        </w:tabs>
        <w:ind w:left="720"/>
        <w:rPr>
          <w:color w:val="984806"/>
        </w:rPr>
      </w:pPr>
      <w:r w:rsidRPr="0062136C">
        <w:rPr>
          <w:b/>
          <w:color w:val="984806"/>
        </w:rPr>
        <w:t>separator2</w:t>
      </w:r>
      <w:r w:rsidRPr="0062136C">
        <w:rPr>
          <w:color w:val="984806"/>
        </w:rPr>
        <w:t xml:space="preserve"> </w:t>
      </w:r>
      <w:r w:rsidR="0043443C" w:rsidRPr="0062136C">
        <w:rPr>
          <w:color w:val="984806"/>
        </w:rPr>
        <w:t xml:space="preserve">is </w:t>
      </w:r>
      <w:r w:rsidRPr="0062136C">
        <w:rPr>
          <w:color w:val="984806"/>
        </w:rPr>
        <w:t>used for delimited formats that contain substructure, such as EDIFACT and X12</w:t>
      </w:r>
      <w:r w:rsidR="00C066B3" w:rsidRPr="0062136C">
        <w:rPr>
          <w:color w:val="984806"/>
        </w:rPr>
        <w:t xml:space="preserve">  (currently must be a single character)</w:t>
      </w:r>
      <w:r w:rsidRPr="0062136C">
        <w:rPr>
          <w:color w:val="984806"/>
        </w:rPr>
        <w:t xml:space="preserve">.  </w:t>
      </w:r>
      <w:r w:rsidR="0043443C" w:rsidRPr="0062136C">
        <w:rPr>
          <w:color w:val="984806"/>
        </w:rPr>
        <w:t xml:space="preserve">It </w:t>
      </w:r>
      <w:r w:rsidRPr="0062136C">
        <w:rPr>
          <w:color w:val="984806"/>
        </w:rPr>
        <w:t>specifies the second-level delimiter.</w:t>
      </w:r>
      <w:r w:rsidR="00F0302C" w:rsidRPr="0062136C">
        <w:rPr>
          <w:color w:val="984806"/>
        </w:rPr>
        <w:t xml:space="preserve">  Defaults to </w:t>
      </w:r>
      <w:r w:rsidR="00F0302C" w:rsidRPr="0062136C">
        <w:rPr>
          <w:b/>
          <w:color w:val="984806"/>
        </w:rPr>
        <w:t>separator</w:t>
      </w:r>
      <w:r w:rsidR="00C066B3" w:rsidRPr="0062136C">
        <w:rPr>
          <w:b/>
          <w:color w:val="984806"/>
        </w:rPr>
        <w:t xml:space="preserve"> </w:t>
      </w:r>
      <w:r w:rsidR="00F0302C" w:rsidRPr="0062136C">
        <w:rPr>
          <w:color w:val="984806"/>
        </w:rPr>
        <w:t>if unspecified.</w:t>
      </w:r>
    </w:p>
    <w:p w:rsidR="00EB5329" w:rsidRPr="0062136C" w:rsidRDefault="00EB5329" w:rsidP="00B70CBB">
      <w:pPr>
        <w:numPr>
          <w:ilvl w:val="0"/>
          <w:numId w:val="14"/>
        </w:numPr>
        <w:tabs>
          <w:tab w:val="clear" w:pos="360"/>
          <w:tab w:val="num" w:pos="720"/>
        </w:tabs>
        <w:ind w:left="720"/>
        <w:rPr>
          <w:color w:val="984806"/>
        </w:rPr>
      </w:pPr>
      <w:r>
        <w:rPr>
          <w:b/>
          <w:color w:val="984806"/>
        </w:rPr>
        <w:t>ignore</w:t>
      </w:r>
      <w:r>
        <w:rPr>
          <w:color w:val="984806"/>
        </w:rPr>
        <w:t xml:space="preserve"> is a string containing a set of characters to ignore completely on input.</w:t>
      </w:r>
    </w:p>
    <w:p w:rsidR="00C46E7F" w:rsidRPr="0062136C" w:rsidRDefault="00C46E7F" w:rsidP="00B70CBB">
      <w:pPr>
        <w:numPr>
          <w:ilvl w:val="0"/>
          <w:numId w:val="14"/>
        </w:numPr>
        <w:tabs>
          <w:tab w:val="clear" w:pos="360"/>
          <w:tab w:val="num" w:pos="720"/>
        </w:tabs>
        <w:ind w:left="720"/>
        <w:rPr>
          <w:color w:val="984806"/>
        </w:rPr>
      </w:pPr>
      <w:r w:rsidRPr="0062136C">
        <w:rPr>
          <w:b/>
          <w:color w:val="984806"/>
        </w:rPr>
        <w:t>trim</w:t>
      </w:r>
      <w:r w:rsidRPr="0062136C">
        <w:rPr>
          <w:color w:val="984806"/>
        </w:rPr>
        <w:t xml:space="preserve"> is true if leading/trailing whitespace should be trimmed from the CSV input data.  This is optional and defaults to false.</w:t>
      </w:r>
    </w:p>
    <w:p w:rsidR="007E2965" w:rsidRPr="0062136C" w:rsidRDefault="007E2965" w:rsidP="007E2965">
      <w:pPr>
        <w:rPr>
          <w:color w:val="984806"/>
        </w:rPr>
      </w:pPr>
    </w:p>
    <w:p w:rsidR="007E2965" w:rsidRPr="0062136C" w:rsidRDefault="007E2965" w:rsidP="007E2965">
      <w:pPr>
        <w:rPr>
          <w:color w:val="984806"/>
        </w:rPr>
      </w:pPr>
      <w:proofErr w:type="spellStart"/>
      <w:r w:rsidRPr="0062136C">
        <w:rPr>
          <w:b/>
          <w:color w:val="984806"/>
        </w:rPr>
        <w:t>special_mode</w:t>
      </w:r>
      <w:proofErr w:type="spellEnd"/>
      <w:r w:rsidRPr="0062136C">
        <w:rPr>
          <w:color w:val="984806"/>
        </w:rPr>
        <w:t xml:space="preserve"> enables custom processing for known formats:</w:t>
      </w:r>
    </w:p>
    <w:p w:rsidR="007E2965" w:rsidRPr="0062136C" w:rsidRDefault="007E2965" w:rsidP="007E2965">
      <w:pPr>
        <w:numPr>
          <w:ilvl w:val="0"/>
          <w:numId w:val="13"/>
        </w:numPr>
        <w:rPr>
          <w:color w:val="984806"/>
        </w:rPr>
      </w:pPr>
      <w:proofErr w:type="spellStart"/>
      <w:r w:rsidRPr="0062136C">
        <w:rPr>
          <w:b/>
          <w:color w:val="984806"/>
        </w:rPr>
        <w:t>edifact</w:t>
      </w:r>
      <w:proofErr w:type="spellEnd"/>
      <w:r w:rsidRPr="0062136C">
        <w:rPr>
          <w:color w:val="984806"/>
        </w:rPr>
        <w:t xml:space="preserve"> enables the following special behavior:</w:t>
      </w:r>
    </w:p>
    <w:p w:rsidR="007E2965" w:rsidRPr="0062136C" w:rsidRDefault="007E2965" w:rsidP="007E2965">
      <w:pPr>
        <w:numPr>
          <w:ilvl w:val="1"/>
          <w:numId w:val="13"/>
        </w:numPr>
        <w:rPr>
          <w:color w:val="984806"/>
        </w:rPr>
      </w:pPr>
      <w:r w:rsidRPr="0062136C">
        <w:rPr>
          <w:color w:val="984806"/>
        </w:rPr>
        <w:t>Read/write UNA header and its terminator/separator/escape codes.</w:t>
      </w:r>
    </w:p>
    <w:p w:rsidR="007E2965" w:rsidRPr="0062136C" w:rsidRDefault="007E2965" w:rsidP="007E2965">
      <w:pPr>
        <w:numPr>
          <w:ilvl w:val="1"/>
          <w:numId w:val="13"/>
        </w:numPr>
        <w:rPr>
          <w:color w:val="984806"/>
        </w:rPr>
      </w:pPr>
      <w:r w:rsidRPr="0062136C">
        <w:rPr>
          <w:color w:val="984806"/>
        </w:rPr>
        <w:t>UNB header and code page interpretation.</w:t>
      </w:r>
    </w:p>
    <w:p w:rsidR="007E2965" w:rsidRPr="0062136C" w:rsidRDefault="007E2965" w:rsidP="007E2965">
      <w:pPr>
        <w:numPr>
          <w:ilvl w:val="1"/>
          <w:numId w:val="13"/>
        </w:numPr>
        <w:rPr>
          <w:color w:val="984806"/>
        </w:rPr>
      </w:pPr>
      <w:r w:rsidRPr="0062136C">
        <w:rPr>
          <w:color w:val="984806"/>
        </w:rPr>
        <w:t>BMG scanning and formatting</w:t>
      </w:r>
    </w:p>
    <w:p w:rsidR="007E2965" w:rsidRPr="0062136C" w:rsidRDefault="007E2965" w:rsidP="007E2965">
      <w:pPr>
        <w:numPr>
          <w:ilvl w:val="1"/>
          <w:numId w:val="13"/>
        </w:numPr>
        <w:rPr>
          <w:color w:val="984806"/>
        </w:rPr>
      </w:pPr>
      <w:r w:rsidRPr="0062136C">
        <w:rPr>
          <w:color w:val="984806"/>
        </w:rPr>
        <w:t>format is "delimited"</w:t>
      </w:r>
    </w:p>
    <w:p w:rsidR="007E2965" w:rsidRPr="0062136C" w:rsidRDefault="007E2965" w:rsidP="007E2965">
      <w:pPr>
        <w:numPr>
          <w:ilvl w:val="1"/>
          <w:numId w:val="13"/>
        </w:numPr>
        <w:rPr>
          <w:color w:val="984806"/>
        </w:rPr>
      </w:pPr>
      <w:r w:rsidRPr="0062136C">
        <w:rPr>
          <w:color w:val="984806"/>
        </w:rPr>
        <w:t>separator, separator2, and escape is set from UNA header on input</w:t>
      </w:r>
    </w:p>
    <w:p w:rsidR="007E2965" w:rsidRPr="0062136C" w:rsidRDefault="007E2965" w:rsidP="007E2965">
      <w:pPr>
        <w:numPr>
          <w:ilvl w:val="1"/>
          <w:numId w:val="13"/>
        </w:numPr>
        <w:rPr>
          <w:color w:val="984806"/>
        </w:rPr>
      </w:pPr>
      <w:proofErr w:type="spellStart"/>
      <w:r w:rsidRPr="0062136C">
        <w:rPr>
          <w:color w:val="984806"/>
        </w:rPr>
        <w:t>decimal_point</w:t>
      </w:r>
      <w:proofErr w:type="spellEnd"/>
      <w:r w:rsidRPr="0062136C">
        <w:rPr>
          <w:color w:val="984806"/>
        </w:rPr>
        <w:t xml:space="preserve"> is set from UNA header on input</w:t>
      </w:r>
    </w:p>
    <w:p w:rsidR="007E2965" w:rsidRPr="0062136C" w:rsidRDefault="007E2965" w:rsidP="007E2965">
      <w:pPr>
        <w:numPr>
          <w:ilvl w:val="1"/>
          <w:numId w:val="13"/>
        </w:numPr>
        <w:rPr>
          <w:color w:val="984806"/>
        </w:rPr>
      </w:pPr>
      <w:r w:rsidRPr="0062136C">
        <w:rPr>
          <w:noProof/>
          <w:color w:val="984806"/>
        </w:rPr>
        <w:t>omit_trailing_nulls is true</w:t>
      </w:r>
    </w:p>
    <w:p w:rsidR="007E2965" w:rsidRPr="0062136C" w:rsidRDefault="007E2965" w:rsidP="007E2965">
      <w:pPr>
        <w:numPr>
          <w:ilvl w:val="1"/>
          <w:numId w:val="13"/>
        </w:numPr>
        <w:rPr>
          <w:color w:val="984806"/>
        </w:rPr>
      </w:pPr>
      <w:proofErr w:type="spellStart"/>
      <w:r w:rsidRPr="0062136C">
        <w:rPr>
          <w:color w:val="984806"/>
        </w:rPr>
        <w:t>end_of_record</w:t>
      </w:r>
      <w:proofErr w:type="spellEnd"/>
      <w:r w:rsidRPr="0062136C">
        <w:rPr>
          <w:color w:val="984806"/>
        </w:rPr>
        <w:t>/string set to segment terminator</w:t>
      </w:r>
    </w:p>
    <w:p w:rsidR="007E2965" w:rsidRPr="0062136C" w:rsidRDefault="007E2965" w:rsidP="007E2965">
      <w:pPr>
        <w:numPr>
          <w:ilvl w:val="1"/>
          <w:numId w:val="13"/>
        </w:numPr>
        <w:rPr>
          <w:color w:val="984806"/>
        </w:rPr>
      </w:pPr>
      <w:proofErr w:type="spellStart"/>
      <w:r w:rsidRPr="0062136C">
        <w:rPr>
          <w:color w:val="984806"/>
        </w:rPr>
        <w:t>end_of_record</w:t>
      </w:r>
      <w:proofErr w:type="spellEnd"/>
      <w:r w:rsidRPr="0062136C">
        <w:rPr>
          <w:color w:val="984806"/>
        </w:rPr>
        <w:t>/</w:t>
      </w:r>
      <w:proofErr w:type="spellStart"/>
      <w:r w:rsidRPr="0062136C">
        <w:rPr>
          <w:color w:val="984806"/>
        </w:rPr>
        <w:t>skip_trailing_whitespace</w:t>
      </w:r>
      <w:proofErr w:type="spellEnd"/>
      <w:r w:rsidRPr="0062136C">
        <w:rPr>
          <w:color w:val="984806"/>
        </w:rPr>
        <w:t xml:space="preserve"> is true</w:t>
      </w:r>
    </w:p>
    <w:p w:rsidR="007E2965" w:rsidRPr="0062136C" w:rsidRDefault="007E2965" w:rsidP="007E2965">
      <w:pPr>
        <w:numPr>
          <w:ilvl w:val="0"/>
          <w:numId w:val="13"/>
        </w:numPr>
        <w:rPr>
          <w:color w:val="984806"/>
        </w:rPr>
      </w:pPr>
      <w:r w:rsidRPr="0062136C">
        <w:rPr>
          <w:b/>
          <w:color w:val="984806"/>
        </w:rPr>
        <w:t xml:space="preserve">x12 </w:t>
      </w:r>
      <w:r w:rsidRPr="0062136C">
        <w:rPr>
          <w:color w:val="984806"/>
        </w:rPr>
        <w:t>enables the following special behavior:</w:t>
      </w:r>
    </w:p>
    <w:p w:rsidR="007E2965" w:rsidRPr="0062136C" w:rsidRDefault="007E2965" w:rsidP="007E2965">
      <w:pPr>
        <w:numPr>
          <w:ilvl w:val="1"/>
          <w:numId w:val="13"/>
        </w:numPr>
        <w:rPr>
          <w:color w:val="984806"/>
        </w:rPr>
      </w:pPr>
      <w:r w:rsidRPr="0062136C">
        <w:rPr>
          <w:color w:val="984806"/>
        </w:rPr>
        <w:t xml:space="preserve">ISA header processed for separators and segment terminator </w:t>
      </w:r>
    </w:p>
    <w:p w:rsidR="007E2965" w:rsidRPr="0062136C" w:rsidRDefault="007E2965" w:rsidP="007E2965">
      <w:pPr>
        <w:numPr>
          <w:ilvl w:val="1"/>
          <w:numId w:val="13"/>
        </w:numPr>
        <w:rPr>
          <w:color w:val="984806"/>
        </w:rPr>
      </w:pPr>
      <w:r w:rsidRPr="0062136C">
        <w:rPr>
          <w:color w:val="984806"/>
        </w:rPr>
        <w:t xml:space="preserve">GS header </w:t>
      </w:r>
    </w:p>
    <w:p w:rsidR="007E2965" w:rsidRPr="0062136C" w:rsidRDefault="007E2965" w:rsidP="007E2965">
      <w:pPr>
        <w:numPr>
          <w:ilvl w:val="1"/>
          <w:numId w:val="13"/>
        </w:numPr>
        <w:rPr>
          <w:color w:val="984806"/>
        </w:rPr>
      </w:pPr>
      <w:r w:rsidRPr="0062136C">
        <w:rPr>
          <w:color w:val="984806"/>
        </w:rPr>
        <w:t>ST header</w:t>
      </w:r>
    </w:p>
    <w:p w:rsidR="007E2965" w:rsidRPr="0062136C" w:rsidRDefault="007E2965" w:rsidP="007E2965">
      <w:pPr>
        <w:numPr>
          <w:ilvl w:val="1"/>
          <w:numId w:val="13"/>
        </w:numPr>
        <w:rPr>
          <w:color w:val="984806"/>
        </w:rPr>
      </w:pPr>
      <w:proofErr w:type="spellStart"/>
      <w:r w:rsidRPr="0062136C">
        <w:rPr>
          <w:color w:val="984806"/>
        </w:rPr>
        <w:t>decimal_point</w:t>
      </w:r>
      <w:proofErr w:type="spellEnd"/>
      <w:r w:rsidRPr="0062136C">
        <w:rPr>
          <w:color w:val="984806"/>
        </w:rPr>
        <w:t>, separator, and separator2 is set from ISA header on input</w:t>
      </w:r>
    </w:p>
    <w:p w:rsidR="007E2965" w:rsidRPr="0062136C" w:rsidRDefault="007E2965" w:rsidP="007E2965">
      <w:pPr>
        <w:numPr>
          <w:ilvl w:val="1"/>
          <w:numId w:val="13"/>
        </w:numPr>
        <w:rPr>
          <w:color w:val="984806"/>
        </w:rPr>
      </w:pPr>
      <w:r w:rsidRPr="0062136C">
        <w:rPr>
          <w:noProof/>
          <w:color w:val="984806"/>
        </w:rPr>
        <w:t>omit_trailing_nulls option is true</w:t>
      </w:r>
    </w:p>
    <w:p w:rsidR="007E2965" w:rsidRPr="0062136C" w:rsidRDefault="007E2965" w:rsidP="007E2965">
      <w:pPr>
        <w:numPr>
          <w:ilvl w:val="1"/>
          <w:numId w:val="13"/>
        </w:numPr>
        <w:rPr>
          <w:color w:val="984806"/>
        </w:rPr>
      </w:pPr>
      <w:proofErr w:type="spellStart"/>
      <w:r w:rsidRPr="0062136C">
        <w:rPr>
          <w:color w:val="984806"/>
        </w:rPr>
        <w:t>end_of_record</w:t>
      </w:r>
      <w:proofErr w:type="spellEnd"/>
      <w:r w:rsidRPr="0062136C">
        <w:rPr>
          <w:color w:val="984806"/>
        </w:rPr>
        <w:t>/string set to segment terminator</w:t>
      </w:r>
    </w:p>
    <w:p w:rsidR="007E2965" w:rsidRPr="0062136C" w:rsidRDefault="007E2965" w:rsidP="007E2965">
      <w:pPr>
        <w:numPr>
          <w:ilvl w:val="1"/>
          <w:numId w:val="13"/>
        </w:numPr>
        <w:rPr>
          <w:color w:val="984806"/>
        </w:rPr>
      </w:pPr>
      <w:proofErr w:type="spellStart"/>
      <w:r w:rsidRPr="0062136C">
        <w:rPr>
          <w:color w:val="984806"/>
        </w:rPr>
        <w:t>end_of_record</w:t>
      </w:r>
      <w:proofErr w:type="spellEnd"/>
      <w:r w:rsidRPr="0062136C">
        <w:rPr>
          <w:color w:val="984806"/>
        </w:rPr>
        <w:t>/</w:t>
      </w:r>
      <w:proofErr w:type="spellStart"/>
      <w:r w:rsidRPr="0062136C">
        <w:rPr>
          <w:color w:val="984806"/>
        </w:rPr>
        <w:t>skip_trailing_whitespace</w:t>
      </w:r>
      <w:proofErr w:type="spellEnd"/>
      <w:r w:rsidRPr="0062136C">
        <w:rPr>
          <w:color w:val="984806"/>
        </w:rPr>
        <w:t xml:space="preserve"> is true</w:t>
      </w:r>
    </w:p>
    <w:p w:rsidR="00167A66" w:rsidRPr="0062136C" w:rsidRDefault="00167A66" w:rsidP="00167A66">
      <w:pPr>
        <w:pStyle w:val="Heading3"/>
      </w:pPr>
      <w:r>
        <w:lastRenderedPageBreak/>
        <w:t>Fixed section</w:t>
      </w:r>
    </w:p>
    <w:p w:rsidR="00B74463" w:rsidRPr="0062136C" w:rsidRDefault="00B74463" w:rsidP="00B74463">
      <w:pPr>
        <w:rPr>
          <w:color w:val="984806"/>
        </w:rPr>
      </w:pPr>
      <w:r w:rsidRPr="0062136C">
        <w:rPr>
          <w:color w:val="984806"/>
        </w:rPr>
        <w:t xml:space="preserve">The </w:t>
      </w:r>
      <w:r w:rsidRPr="0062136C">
        <w:rPr>
          <w:b/>
          <w:color w:val="984806"/>
        </w:rPr>
        <w:t xml:space="preserve">fixed </w:t>
      </w:r>
      <w:r w:rsidRPr="0062136C">
        <w:rPr>
          <w:color w:val="984806"/>
        </w:rPr>
        <w:t xml:space="preserve">section is used when </w:t>
      </w:r>
      <w:r w:rsidRPr="0062136C">
        <w:rPr>
          <w:b/>
          <w:color w:val="984806"/>
        </w:rPr>
        <w:t xml:space="preserve">format </w:t>
      </w:r>
      <w:r w:rsidRPr="0062136C">
        <w:rPr>
          <w:color w:val="984806"/>
        </w:rPr>
        <w:t xml:space="preserve">is </w:t>
      </w:r>
      <w:r w:rsidRPr="0062136C">
        <w:rPr>
          <w:b/>
          <w:color w:val="984806"/>
        </w:rPr>
        <w:t>fixed</w:t>
      </w:r>
      <w:r w:rsidRPr="0062136C">
        <w:rPr>
          <w:color w:val="984806"/>
        </w:rPr>
        <w:t>.  If omitted, the higher-level default setting is used.  It is interpreted as follows:</w:t>
      </w:r>
    </w:p>
    <w:p w:rsidR="00B74463" w:rsidRPr="0062136C" w:rsidRDefault="00C46E7F" w:rsidP="00B70CBB">
      <w:pPr>
        <w:numPr>
          <w:ilvl w:val="0"/>
          <w:numId w:val="2"/>
        </w:numPr>
        <w:rPr>
          <w:color w:val="984806"/>
        </w:rPr>
      </w:pPr>
      <w:proofErr w:type="spellStart"/>
      <w:r w:rsidRPr="0062136C">
        <w:rPr>
          <w:b/>
          <w:color w:val="984806"/>
        </w:rPr>
        <w:t>input</w:t>
      </w:r>
      <w:r w:rsidR="00B74463" w:rsidRPr="0062136C">
        <w:rPr>
          <w:b/>
          <w:color w:val="984806"/>
        </w:rPr>
        <w:t>_short_lines</w:t>
      </w:r>
      <w:proofErr w:type="spellEnd"/>
      <w:r w:rsidR="00B74463" w:rsidRPr="0062136C">
        <w:rPr>
          <w:color w:val="984806"/>
        </w:rPr>
        <w:t xml:space="preserve"> </w:t>
      </w:r>
      <w:r w:rsidR="00532FAB" w:rsidRPr="0062136C">
        <w:rPr>
          <w:color w:val="984806"/>
        </w:rPr>
        <w:t xml:space="preserve">allows an </w:t>
      </w:r>
      <w:r w:rsidRPr="0062136C">
        <w:rPr>
          <w:color w:val="984806"/>
        </w:rPr>
        <w:t xml:space="preserve">end-of-record sequence </w:t>
      </w:r>
      <w:r w:rsidR="00B74463" w:rsidRPr="0062136C">
        <w:rPr>
          <w:color w:val="984806"/>
        </w:rPr>
        <w:t>before all fields have been scanned as the end of those fields, and the remain</w:t>
      </w:r>
      <w:r w:rsidR="00532FAB" w:rsidRPr="0062136C">
        <w:rPr>
          <w:color w:val="984806"/>
        </w:rPr>
        <w:t>ing fields will get NULL values, without issuing a warning message.</w:t>
      </w:r>
    </w:p>
    <w:p w:rsidR="00DF6FE6" w:rsidRDefault="00DF6FE6" w:rsidP="00B70CBB">
      <w:pPr>
        <w:numPr>
          <w:ilvl w:val="0"/>
          <w:numId w:val="2"/>
        </w:numPr>
        <w:rPr>
          <w:color w:val="984806"/>
        </w:rPr>
      </w:pPr>
      <w:r w:rsidRPr="0062136C">
        <w:rPr>
          <w:b/>
          <w:color w:val="984806"/>
        </w:rPr>
        <w:t>width</w:t>
      </w:r>
      <w:r w:rsidRPr="0062136C">
        <w:rPr>
          <w:color w:val="984806"/>
        </w:rPr>
        <w:t xml:space="preserve"> specifies the width of the record excluding end-of-record marker.  </w:t>
      </w:r>
      <w:r w:rsidR="00F70BCD" w:rsidRPr="0062136C">
        <w:rPr>
          <w:color w:val="984806"/>
        </w:rPr>
        <w:t xml:space="preserve">It is optional.  </w:t>
      </w:r>
      <w:r w:rsidR="00527E9C" w:rsidRPr="0062136C">
        <w:rPr>
          <w:color w:val="984806"/>
        </w:rPr>
        <w:t xml:space="preserve">It will be </w:t>
      </w:r>
      <w:r w:rsidR="00FB2434" w:rsidRPr="0062136C">
        <w:rPr>
          <w:color w:val="984806"/>
        </w:rPr>
        <w:t xml:space="preserve">increased </w:t>
      </w:r>
      <w:r w:rsidR="00527E9C" w:rsidRPr="0062136C">
        <w:rPr>
          <w:color w:val="984806"/>
        </w:rPr>
        <w:t xml:space="preserve">if necessary to fit </w:t>
      </w:r>
      <w:r w:rsidR="002354F1" w:rsidRPr="0062136C">
        <w:rPr>
          <w:color w:val="984806"/>
        </w:rPr>
        <w:t xml:space="preserve">all </w:t>
      </w:r>
      <w:r w:rsidR="00527E9C" w:rsidRPr="0062136C">
        <w:rPr>
          <w:color w:val="984806"/>
        </w:rPr>
        <w:t xml:space="preserve">defined </w:t>
      </w:r>
      <w:r w:rsidR="002354F1" w:rsidRPr="0062136C">
        <w:rPr>
          <w:color w:val="984806"/>
        </w:rPr>
        <w:t>columns</w:t>
      </w:r>
      <w:r w:rsidRPr="0062136C">
        <w:rPr>
          <w:color w:val="984806"/>
        </w:rPr>
        <w:t>.</w:t>
      </w:r>
    </w:p>
    <w:p w:rsidR="00167A66" w:rsidRPr="0062136C" w:rsidRDefault="00167A66" w:rsidP="00167A66">
      <w:pPr>
        <w:pStyle w:val="Heading3"/>
      </w:pPr>
      <w:r>
        <w:t>Pattern section</w:t>
      </w:r>
    </w:p>
    <w:p w:rsidR="00B74463" w:rsidRPr="0062136C" w:rsidRDefault="00B74463" w:rsidP="00B74463">
      <w:pPr>
        <w:rPr>
          <w:color w:val="984806"/>
        </w:rPr>
      </w:pPr>
      <w:r w:rsidRPr="0062136C">
        <w:rPr>
          <w:color w:val="984806"/>
        </w:rPr>
        <w:t xml:space="preserve">The </w:t>
      </w:r>
      <w:r w:rsidR="000D1F57" w:rsidRPr="0062136C">
        <w:rPr>
          <w:b/>
          <w:color w:val="984806"/>
        </w:rPr>
        <w:t>pattern</w:t>
      </w:r>
      <w:r w:rsidRPr="0062136C">
        <w:rPr>
          <w:b/>
          <w:color w:val="984806"/>
        </w:rPr>
        <w:t xml:space="preserve"> </w:t>
      </w:r>
      <w:r w:rsidRPr="0062136C">
        <w:rPr>
          <w:color w:val="984806"/>
        </w:rPr>
        <w:t xml:space="preserve">section is used when </w:t>
      </w:r>
      <w:r w:rsidRPr="0062136C">
        <w:rPr>
          <w:b/>
          <w:color w:val="984806"/>
        </w:rPr>
        <w:t xml:space="preserve">format </w:t>
      </w:r>
      <w:r w:rsidRPr="0062136C">
        <w:rPr>
          <w:color w:val="984806"/>
        </w:rPr>
        <w:t xml:space="preserve">is </w:t>
      </w:r>
      <w:r w:rsidR="000D1F57" w:rsidRPr="0062136C">
        <w:rPr>
          <w:b/>
          <w:color w:val="984806"/>
        </w:rPr>
        <w:t>pattern</w:t>
      </w:r>
      <w:r w:rsidRPr="0062136C">
        <w:rPr>
          <w:color w:val="984806"/>
        </w:rPr>
        <w:t xml:space="preserve">.  </w:t>
      </w:r>
      <w:r w:rsidR="00A54A80">
        <w:rPr>
          <w:color w:val="984806"/>
        </w:rPr>
        <w:t xml:space="preserve">This is </w:t>
      </w:r>
      <w:r w:rsidR="00A54A80">
        <w:rPr>
          <w:i/>
          <w:color w:val="984806"/>
        </w:rPr>
        <w:t xml:space="preserve">not </w:t>
      </w:r>
      <w:r w:rsidR="00A54A80" w:rsidRPr="00A54A80">
        <w:rPr>
          <w:color w:val="984806"/>
        </w:rPr>
        <w:t>processed</w:t>
      </w:r>
      <w:r w:rsidR="00A54A80">
        <w:rPr>
          <w:color w:val="984806"/>
        </w:rPr>
        <w:t xml:space="preserve"> for the global format.  </w:t>
      </w:r>
      <w:r w:rsidRPr="00A54A80">
        <w:rPr>
          <w:color w:val="984806"/>
        </w:rPr>
        <w:t>It</w:t>
      </w:r>
      <w:r w:rsidRPr="0062136C">
        <w:rPr>
          <w:color w:val="984806"/>
        </w:rPr>
        <w:t xml:space="preserve"> is interpreted as follows:</w:t>
      </w:r>
    </w:p>
    <w:p w:rsidR="00B74463" w:rsidRPr="0062136C" w:rsidRDefault="00742E59" w:rsidP="00B70CBB">
      <w:pPr>
        <w:numPr>
          <w:ilvl w:val="0"/>
          <w:numId w:val="2"/>
        </w:numPr>
        <w:rPr>
          <w:color w:val="984806"/>
        </w:rPr>
      </w:pPr>
      <w:r w:rsidRPr="0062136C">
        <w:rPr>
          <w:b/>
          <w:color w:val="984806"/>
        </w:rPr>
        <w:t>input</w:t>
      </w:r>
      <w:r w:rsidR="00B74463" w:rsidRPr="0062136C">
        <w:rPr>
          <w:color w:val="984806"/>
        </w:rPr>
        <w:t xml:space="preserve"> is a regular expression used to scan the input text.  </w:t>
      </w:r>
      <w:proofErr w:type="spellStart"/>
      <w:r w:rsidR="00B74463" w:rsidRPr="0062136C">
        <w:rPr>
          <w:color w:val="984806"/>
        </w:rPr>
        <w:t>Subexpressions</w:t>
      </w:r>
      <w:proofErr w:type="spellEnd"/>
      <w:r w:rsidR="00B74463" w:rsidRPr="0062136C">
        <w:rPr>
          <w:color w:val="984806"/>
        </w:rPr>
        <w:t xml:space="preserve"> surrounded by () are successively mapped to the field name list.  The number of () and the number of field names must match.  </w:t>
      </w:r>
      <w:r w:rsidR="00034396" w:rsidRPr="0062136C">
        <w:rPr>
          <w:color w:val="984806"/>
        </w:rPr>
        <w:t xml:space="preserve">A regex starting with ^ anchors the match at the current position. Without the ^, the regex can match anywhere up to the end-of-record marker. </w:t>
      </w:r>
      <w:r w:rsidR="00B74463" w:rsidRPr="0062136C">
        <w:rPr>
          <w:color w:val="984806"/>
        </w:rPr>
        <w:t xml:space="preserve">A regex ending in $ </w:t>
      </w:r>
      <w:r w:rsidR="00034396" w:rsidRPr="0062136C">
        <w:rPr>
          <w:color w:val="984806"/>
        </w:rPr>
        <w:t>anchors the match at the end-of-record marker</w:t>
      </w:r>
      <w:r w:rsidR="00B74463" w:rsidRPr="0062136C">
        <w:rPr>
          <w:color w:val="984806"/>
        </w:rPr>
        <w:t>.</w:t>
      </w:r>
      <w:r w:rsidR="00034396" w:rsidRPr="0062136C">
        <w:rPr>
          <w:color w:val="984806"/>
        </w:rPr>
        <w:t xml:space="preserve">  Without the $, any text between the matched text and the end-of-record marker is skipped.</w:t>
      </w:r>
      <w:r w:rsidR="001B368F" w:rsidRPr="0062136C">
        <w:rPr>
          <w:color w:val="984806"/>
        </w:rPr>
        <w:t xml:space="preserve">  See </w:t>
      </w:r>
      <w:hyperlink r:id="rId8" w:history="1">
        <w:r w:rsidR="001B368F" w:rsidRPr="0062136C">
          <w:rPr>
            <w:rStyle w:val="Hyperlink"/>
            <w:color w:val="984806"/>
          </w:rPr>
          <w:t>http://www.regular-expressions.info</w:t>
        </w:r>
      </w:hyperlink>
      <w:r w:rsidR="001B368F" w:rsidRPr="0062136C">
        <w:rPr>
          <w:color w:val="984806"/>
        </w:rPr>
        <w:t xml:space="preserve"> for a tutorial on regular expressions.</w:t>
      </w:r>
    </w:p>
    <w:p w:rsidR="001B368F" w:rsidRPr="0062136C" w:rsidRDefault="001B368F" w:rsidP="00B70CBB">
      <w:pPr>
        <w:numPr>
          <w:ilvl w:val="0"/>
          <w:numId w:val="2"/>
        </w:numPr>
        <w:rPr>
          <w:color w:val="984806"/>
        </w:rPr>
      </w:pPr>
      <w:r w:rsidRPr="0062136C">
        <w:rPr>
          <w:b/>
          <w:color w:val="984806"/>
        </w:rPr>
        <w:t>groups</w:t>
      </w:r>
      <w:r w:rsidRPr="0062136C">
        <w:rPr>
          <w:color w:val="984806"/>
        </w:rPr>
        <w:t>, if specified, contains a list of one-based regular expression group numbers indicating which capture group is mapped to each field.  If unspecified, the groups are mapped to fields in the order encountered.  This is useful if your regular expression contains nested groups.  Groups are numbered left-to-right as each opening "(" is encountered, so for example this regular expression:</w:t>
      </w:r>
      <w:r w:rsidRPr="0062136C">
        <w:rPr>
          <w:color w:val="984806"/>
        </w:rPr>
        <w:br/>
      </w:r>
      <w:r w:rsidR="00122C38" w:rsidRPr="0062136C">
        <w:rPr>
          <w:rFonts w:ascii="Courier New" w:hAnsi="Courier New" w:cs="Courier New"/>
          <w:color w:val="984806"/>
        </w:rPr>
        <w:t xml:space="preserve">    </w:t>
      </w:r>
      <w:proofErr w:type="spellStart"/>
      <w:r w:rsidRPr="0062136C">
        <w:rPr>
          <w:rFonts w:ascii="Courier New" w:hAnsi="Courier New" w:cs="Courier New"/>
          <w:color w:val="984806"/>
        </w:rPr>
        <w:t>abc</w:t>
      </w:r>
      <w:proofErr w:type="spellEnd"/>
      <w:r w:rsidRPr="0062136C">
        <w:rPr>
          <w:rFonts w:ascii="Courier New" w:hAnsi="Courier New" w:cs="Courier New"/>
          <w:color w:val="984806"/>
        </w:rPr>
        <w:t>(</w:t>
      </w:r>
      <w:proofErr w:type="spellStart"/>
      <w:r w:rsidRPr="0062136C">
        <w:rPr>
          <w:rFonts w:ascii="Courier New" w:hAnsi="Courier New" w:cs="Courier New"/>
          <w:color w:val="984806"/>
        </w:rPr>
        <w:t>def</w:t>
      </w:r>
      <w:proofErr w:type="spellEnd"/>
      <w:r w:rsidRPr="0062136C">
        <w:rPr>
          <w:rFonts w:ascii="Courier New" w:hAnsi="Courier New" w:cs="Courier New"/>
          <w:color w:val="984806"/>
        </w:rPr>
        <w:t>(</w:t>
      </w:r>
      <w:proofErr w:type="spellStart"/>
      <w:r w:rsidRPr="0062136C">
        <w:rPr>
          <w:rFonts w:ascii="Courier New" w:hAnsi="Courier New" w:cs="Courier New"/>
          <w:color w:val="984806"/>
        </w:rPr>
        <w:t>ghi</w:t>
      </w:r>
      <w:proofErr w:type="spellEnd"/>
      <w:r w:rsidRPr="0062136C">
        <w:rPr>
          <w:rFonts w:ascii="Courier New" w:hAnsi="Courier New" w:cs="Courier New"/>
          <w:color w:val="984806"/>
        </w:rPr>
        <w:t>)*</w:t>
      </w:r>
      <w:proofErr w:type="spellStart"/>
      <w:r w:rsidR="002B5925" w:rsidRPr="0062136C">
        <w:rPr>
          <w:rFonts w:ascii="Courier New" w:hAnsi="Courier New" w:cs="Courier New"/>
          <w:color w:val="984806"/>
        </w:rPr>
        <w:t>jk</w:t>
      </w:r>
      <w:proofErr w:type="spellEnd"/>
      <w:r w:rsidRPr="0062136C">
        <w:rPr>
          <w:rFonts w:ascii="Courier New" w:hAnsi="Courier New" w:cs="Courier New"/>
          <w:color w:val="984806"/>
        </w:rPr>
        <w:t>)xx(</w:t>
      </w:r>
      <w:proofErr w:type="spellStart"/>
      <w:r w:rsidRPr="0062136C">
        <w:rPr>
          <w:rFonts w:ascii="Courier New" w:hAnsi="Courier New" w:cs="Courier New"/>
          <w:color w:val="984806"/>
        </w:rPr>
        <w:t>yy</w:t>
      </w:r>
      <w:proofErr w:type="spellEnd"/>
      <w:r w:rsidRPr="0062136C">
        <w:rPr>
          <w:rFonts w:ascii="Courier New" w:hAnsi="Courier New" w:cs="Courier New"/>
          <w:color w:val="984806"/>
        </w:rPr>
        <w:t>)</w:t>
      </w:r>
      <w:r w:rsidRPr="0062136C">
        <w:rPr>
          <w:color w:val="984806"/>
        </w:rPr>
        <w:br/>
        <w:t>contains three groups numbered (1,2,3).  Given the input:</w:t>
      </w:r>
      <w:r w:rsidRPr="0062136C">
        <w:rPr>
          <w:color w:val="984806"/>
        </w:rPr>
        <w:br/>
      </w:r>
      <w:r w:rsidR="00122C38" w:rsidRPr="0062136C">
        <w:rPr>
          <w:rFonts w:ascii="Courier New" w:hAnsi="Courier New" w:cs="Courier New"/>
          <w:color w:val="984806"/>
        </w:rPr>
        <w:t xml:space="preserve">    </w:t>
      </w:r>
      <w:proofErr w:type="spellStart"/>
      <w:r w:rsidRPr="0062136C">
        <w:rPr>
          <w:rFonts w:ascii="Courier New" w:hAnsi="Courier New" w:cs="Courier New"/>
          <w:color w:val="984806"/>
        </w:rPr>
        <w:t>abcdefghighi</w:t>
      </w:r>
      <w:r w:rsidR="002B5925" w:rsidRPr="0062136C">
        <w:rPr>
          <w:rFonts w:ascii="Courier New" w:hAnsi="Courier New" w:cs="Courier New"/>
          <w:color w:val="984806"/>
        </w:rPr>
        <w:t>jk</w:t>
      </w:r>
      <w:r w:rsidRPr="0062136C">
        <w:rPr>
          <w:rFonts w:ascii="Courier New" w:hAnsi="Courier New" w:cs="Courier New"/>
          <w:color w:val="984806"/>
        </w:rPr>
        <w:t>xxyy</w:t>
      </w:r>
      <w:proofErr w:type="spellEnd"/>
      <w:r w:rsidRPr="0062136C">
        <w:rPr>
          <w:color w:val="984806"/>
        </w:rPr>
        <w:br/>
        <w:t>the groups will contain</w:t>
      </w:r>
      <w:r w:rsidRPr="0062136C">
        <w:rPr>
          <w:color w:val="984806"/>
        </w:rPr>
        <w:br/>
      </w:r>
      <w:r w:rsidR="00122C38" w:rsidRPr="0062136C">
        <w:rPr>
          <w:color w:val="984806"/>
        </w:rPr>
        <w:t xml:space="preserve">      </w:t>
      </w:r>
      <w:r w:rsidRPr="0062136C">
        <w:rPr>
          <w:color w:val="984806"/>
        </w:rPr>
        <w:t xml:space="preserve">1: </w:t>
      </w:r>
      <w:proofErr w:type="spellStart"/>
      <w:r w:rsidRPr="0062136C">
        <w:rPr>
          <w:rFonts w:ascii="Courier New" w:hAnsi="Courier New" w:cs="Courier New"/>
          <w:color w:val="984806"/>
        </w:rPr>
        <w:t>defghighi</w:t>
      </w:r>
      <w:r w:rsidR="002B5925" w:rsidRPr="0062136C">
        <w:rPr>
          <w:rFonts w:ascii="Courier New" w:hAnsi="Courier New" w:cs="Courier New"/>
          <w:color w:val="984806"/>
        </w:rPr>
        <w:t>jk</w:t>
      </w:r>
      <w:proofErr w:type="spellEnd"/>
      <w:r w:rsidRPr="0062136C">
        <w:rPr>
          <w:color w:val="984806"/>
        </w:rPr>
        <w:br/>
      </w:r>
      <w:r w:rsidR="00122C38" w:rsidRPr="0062136C">
        <w:rPr>
          <w:color w:val="984806"/>
        </w:rPr>
        <w:t xml:space="preserve">      </w:t>
      </w:r>
      <w:r w:rsidRPr="0062136C">
        <w:rPr>
          <w:color w:val="984806"/>
        </w:rPr>
        <w:t xml:space="preserve">2: </w:t>
      </w:r>
      <w:proofErr w:type="spellStart"/>
      <w:r w:rsidRPr="0062136C">
        <w:rPr>
          <w:rFonts w:ascii="Courier New" w:hAnsi="Courier New" w:cs="Courier New"/>
          <w:color w:val="984806"/>
        </w:rPr>
        <w:t>ghighi</w:t>
      </w:r>
      <w:proofErr w:type="spellEnd"/>
      <w:r w:rsidRPr="0062136C">
        <w:rPr>
          <w:color w:val="984806"/>
        </w:rPr>
        <w:br/>
      </w:r>
      <w:r w:rsidR="00122C38" w:rsidRPr="0062136C">
        <w:rPr>
          <w:color w:val="984806"/>
        </w:rPr>
        <w:t xml:space="preserve">      </w:t>
      </w:r>
      <w:r w:rsidRPr="0062136C">
        <w:rPr>
          <w:color w:val="984806"/>
        </w:rPr>
        <w:t xml:space="preserve">3: </w:t>
      </w:r>
      <w:proofErr w:type="spellStart"/>
      <w:r w:rsidRPr="0062136C">
        <w:rPr>
          <w:rFonts w:ascii="Courier New" w:hAnsi="Courier New" w:cs="Courier New"/>
          <w:color w:val="984806"/>
        </w:rPr>
        <w:t>yy</w:t>
      </w:r>
      <w:proofErr w:type="spellEnd"/>
    </w:p>
    <w:p w:rsidR="00B74463" w:rsidRPr="0062136C" w:rsidRDefault="00742E59" w:rsidP="00B70CBB">
      <w:pPr>
        <w:numPr>
          <w:ilvl w:val="0"/>
          <w:numId w:val="2"/>
        </w:numPr>
        <w:rPr>
          <w:color w:val="984806"/>
        </w:rPr>
      </w:pPr>
      <w:r w:rsidRPr="0062136C">
        <w:rPr>
          <w:b/>
          <w:color w:val="984806"/>
        </w:rPr>
        <w:t>output</w:t>
      </w:r>
      <w:r w:rsidR="00B74463" w:rsidRPr="0062136C">
        <w:rPr>
          <w:color w:val="984806"/>
        </w:rPr>
        <w:t xml:space="preserve"> is a string with placeholders where formatted field values are inserted in the order in which fi</w:t>
      </w:r>
      <w:r w:rsidR="006949E5" w:rsidRPr="0062136C">
        <w:rPr>
          <w:color w:val="984806"/>
        </w:rPr>
        <w:t xml:space="preserve">elds are listed.  Use </w:t>
      </w:r>
      <w:r w:rsidR="00CA28F1" w:rsidRPr="0062136C">
        <w:rPr>
          <w:color w:val="984806"/>
        </w:rPr>
        <w:t xml:space="preserve">the form </w:t>
      </w:r>
      <w:r w:rsidR="006949E5" w:rsidRPr="0062136C">
        <w:rPr>
          <w:color w:val="984806"/>
        </w:rPr>
        <w:t>\</w:t>
      </w:r>
      <w:r w:rsidR="00CA28F1" w:rsidRPr="0062136C">
        <w:rPr>
          <w:color w:val="984806"/>
        </w:rPr>
        <w:t>[FIELDNAME] where you want to output the value of FIELDNAME</w:t>
      </w:r>
      <w:r w:rsidR="006949E5" w:rsidRPr="0062136C">
        <w:rPr>
          <w:color w:val="984806"/>
        </w:rPr>
        <w:t>.</w:t>
      </w:r>
      <w:r w:rsidR="00B74463" w:rsidRPr="0062136C">
        <w:rPr>
          <w:color w:val="984806"/>
        </w:rPr>
        <w:t xml:space="preserve"> </w:t>
      </w:r>
      <w:r w:rsidR="006949E5" w:rsidRPr="0062136C">
        <w:rPr>
          <w:color w:val="984806"/>
        </w:rPr>
        <w:t>F</w:t>
      </w:r>
      <w:r w:rsidR="00B74463" w:rsidRPr="0062136C">
        <w:rPr>
          <w:color w:val="984806"/>
        </w:rPr>
        <w:t xml:space="preserve">or </w:t>
      </w:r>
      <w:r w:rsidR="006949E5" w:rsidRPr="0062136C">
        <w:rPr>
          <w:color w:val="984806"/>
        </w:rPr>
        <w:t>a literal \ use \\</w:t>
      </w:r>
      <w:r w:rsidR="00B74463" w:rsidRPr="0062136C">
        <w:rPr>
          <w:color w:val="984806"/>
        </w:rPr>
        <w:t xml:space="preserve">.  </w:t>
      </w:r>
    </w:p>
    <w:p w:rsidR="004C3CC2" w:rsidRPr="0062136C" w:rsidRDefault="004C3CC2" w:rsidP="00B70CBB">
      <w:pPr>
        <w:numPr>
          <w:ilvl w:val="0"/>
          <w:numId w:val="2"/>
        </w:numPr>
        <w:rPr>
          <w:color w:val="984806"/>
        </w:rPr>
      </w:pPr>
      <w:r w:rsidRPr="0062136C">
        <w:rPr>
          <w:b/>
          <w:color w:val="984806"/>
        </w:rPr>
        <w:t>limit</w:t>
      </w:r>
      <w:r w:rsidRPr="0062136C">
        <w:rPr>
          <w:color w:val="984806"/>
        </w:rPr>
        <w:t xml:space="preserve"> indicates the longest </w:t>
      </w:r>
      <w:r w:rsidR="008E72AB" w:rsidRPr="0062136C">
        <w:rPr>
          <w:color w:val="984806"/>
        </w:rPr>
        <w:t>input record</w:t>
      </w:r>
      <w:r w:rsidRPr="0062136C">
        <w:rPr>
          <w:color w:val="984806"/>
        </w:rPr>
        <w:t xml:space="preserve"> that should be matched, including parts that are skipped.  It defaults to 1000.  Increase this limit to allow for very-long record</w:t>
      </w:r>
      <w:r w:rsidR="000560DF" w:rsidRPr="0062136C">
        <w:rPr>
          <w:color w:val="984806"/>
        </w:rPr>
        <w:t>s</w:t>
      </w:r>
      <w:r w:rsidRPr="0062136C">
        <w:rPr>
          <w:color w:val="984806"/>
        </w:rPr>
        <w:t>.</w:t>
      </w:r>
    </w:p>
    <w:p w:rsidR="00B74463" w:rsidRPr="00DC61E6" w:rsidRDefault="00167A66" w:rsidP="00167A66">
      <w:pPr>
        <w:pStyle w:val="Heading3"/>
      </w:pPr>
      <w:r w:rsidRPr="00DC61E6">
        <w:t>XML section</w:t>
      </w:r>
    </w:p>
    <w:p w:rsidR="00167A66" w:rsidRPr="00DC61E6" w:rsidRDefault="00167A66" w:rsidP="00167A66">
      <w:pPr>
        <w:rPr>
          <w:color w:val="FF0000"/>
        </w:rPr>
      </w:pPr>
      <w:r w:rsidRPr="00DC61E6">
        <w:rPr>
          <w:color w:val="FF0000"/>
        </w:rPr>
        <w:t xml:space="preserve">The </w:t>
      </w:r>
      <w:r w:rsidRPr="00DC61E6">
        <w:rPr>
          <w:b/>
          <w:color w:val="FF0000"/>
        </w:rPr>
        <w:t xml:space="preserve">xml </w:t>
      </w:r>
      <w:r w:rsidRPr="00DC61E6">
        <w:rPr>
          <w:color w:val="FF0000"/>
        </w:rPr>
        <w:t xml:space="preserve">section is used when </w:t>
      </w:r>
      <w:r w:rsidRPr="00DC61E6">
        <w:rPr>
          <w:b/>
          <w:color w:val="FF0000"/>
        </w:rPr>
        <w:t>format</w:t>
      </w:r>
      <w:r w:rsidRPr="00DC61E6">
        <w:rPr>
          <w:color w:val="FF0000"/>
        </w:rPr>
        <w:t xml:space="preserve"> is </w:t>
      </w:r>
      <w:r w:rsidRPr="00DC61E6">
        <w:rPr>
          <w:b/>
          <w:color w:val="FF0000"/>
        </w:rPr>
        <w:t>xml.</w:t>
      </w:r>
      <w:r w:rsidRPr="00DC61E6">
        <w:rPr>
          <w:color w:val="FF0000"/>
        </w:rPr>
        <w:t xml:space="preserve">  It contains information for formatting records as XML:</w:t>
      </w:r>
    </w:p>
    <w:p w:rsidR="00167A66" w:rsidRPr="00DC61E6" w:rsidRDefault="00246E6F" w:rsidP="00167A66">
      <w:pPr>
        <w:numPr>
          <w:ilvl w:val="0"/>
          <w:numId w:val="25"/>
        </w:numPr>
        <w:rPr>
          <w:color w:val="FF0000"/>
        </w:rPr>
      </w:pPr>
      <w:r>
        <w:rPr>
          <w:color w:val="FF0000"/>
        </w:rPr>
        <w:t>l</w:t>
      </w:r>
      <w:r w:rsidR="00167A66" w:rsidRPr="00DC61E6">
        <w:rPr>
          <w:color w:val="FF0000"/>
        </w:rPr>
        <w:t xml:space="preserve">ocation: Set to </w:t>
      </w:r>
      <w:r w:rsidR="00167A66" w:rsidRPr="00DC61E6">
        <w:rPr>
          <w:b/>
          <w:color w:val="FF0000"/>
        </w:rPr>
        <w:t>element</w:t>
      </w:r>
      <w:r w:rsidR="00167A66" w:rsidRPr="00DC61E6">
        <w:rPr>
          <w:color w:val="FF0000"/>
        </w:rPr>
        <w:t xml:space="preserve"> to format field values as element text, otherwise field values will be formatted as attributes.</w:t>
      </w:r>
    </w:p>
    <w:p w:rsidR="000C493F" w:rsidRPr="00DC61E6" w:rsidRDefault="000C493F" w:rsidP="000C493F">
      <w:pPr>
        <w:numPr>
          <w:ilvl w:val="0"/>
          <w:numId w:val="25"/>
        </w:numPr>
        <w:rPr>
          <w:color w:val="FF0000"/>
        </w:rPr>
      </w:pPr>
      <w:proofErr w:type="spellStart"/>
      <w:r w:rsidRPr="00DC61E6">
        <w:rPr>
          <w:color w:val="FF0000"/>
        </w:rPr>
        <w:t>omit_null_attributes</w:t>
      </w:r>
      <w:proofErr w:type="spellEnd"/>
      <w:r w:rsidRPr="00DC61E6">
        <w:rPr>
          <w:color w:val="FF0000"/>
        </w:rPr>
        <w:t>: If true, null field values formatted as attributes will omit the attribute rather than setting t</w:t>
      </w:r>
      <w:r>
        <w:rPr>
          <w:color w:val="FF0000"/>
        </w:rPr>
        <w:t xml:space="preserve">he attribute to an empty string, unless a null placeholder value was specified in the </w:t>
      </w:r>
      <w:proofErr w:type="spellStart"/>
      <w:r>
        <w:rPr>
          <w:color w:val="FF0000"/>
        </w:rPr>
        <w:t>datatype</w:t>
      </w:r>
      <w:proofErr w:type="spellEnd"/>
      <w:r>
        <w:rPr>
          <w:color w:val="FF0000"/>
        </w:rPr>
        <w:t>.</w:t>
      </w:r>
    </w:p>
    <w:p w:rsidR="000C493F" w:rsidRDefault="000C493F" w:rsidP="000C493F">
      <w:pPr>
        <w:numPr>
          <w:ilvl w:val="0"/>
          <w:numId w:val="25"/>
        </w:numPr>
        <w:rPr>
          <w:color w:val="FF0000"/>
        </w:rPr>
      </w:pPr>
      <w:proofErr w:type="spellStart"/>
      <w:r w:rsidRPr="00DC61E6">
        <w:rPr>
          <w:color w:val="FF0000"/>
        </w:rPr>
        <w:lastRenderedPageBreak/>
        <w:t>omit_null_elements</w:t>
      </w:r>
      <w:proofErr w:type="spellEnd"/>
      <w:r w:rsidRPr="00DC61E6">
        <w:rPr>
          <w:color w:val="FF0000"/>
        </w:rPr>
        <w:t xml:space="preserve">: If true, null field values formatted as attributes will omit the element rather than outputting empty </w:t>
      </w:r>
      <w:r>
        <w:rPr>
          <w:color w:val="FF0000"/>
        </w:rPr>
        <w:t xml:space="preserve">element text, unless a null placeholder value was specified in the </w:t>
      </w:r>
      <w:proofErr w:type="spellStart"/>
      <w:r>
        <w:rPr>
          <w:color w:val="FF0000"/>
        </w:rPr>
        <w:t>datatype</w:t>
      </w:r>
      <w:proofErr w:type="spellEnd"/>
      <w:r>
        <w:rPr>
          <w:color w:val="FF0000"/>
        </w:rPr>
        <w:t>.</w:t>
      </w:r>
    </w:p>
    <w:p w:rsidR="000C493F" w:rsidRPr="00DC61E6" w:rsidRDefault="000C493F" w:rsidP="000C493F">
      <w:pPr>
        <w:numPr>
          <w:ilvl w:val="0"/>
          <w:numId w:val="25"/>
        </w:numPr>
        <w:rPr>
          <w:color w:val="FF0000"/>
        </w:rPr>
      </w:pPr>
      <w:proofErr w:type="spellStart"/>
      <w:r w:rsidRPr="00DC61E6">
        <w:rPr>
          <w:color w:val="FF0000"/>
        </w:rPr>
        <w:t>omit_null_attribute</w:t>
      </w:r>
      <w:r>
        <w:rPr>
          <w:color w:val="FF0000"/>
        </w:rPr>
        <w:t>_placeholder</w:t>
      </w:r>
      <w:r w:rsidRPr="00DC61E6">
        <w:rPr>
          <w:color w:val="FF0000"/>
        </w:rPr>
        <w:t>s</w:t>
      </w:r>
      <w:proofErr w:type="spellEnd"/>
      <w:r w:rsidRPr="00DC61E6">
        <w:rPr>
          <w:color w:val="FF0000"/>
        </w:rPr>
        <w:t>: If true, null field values formatted as attributes will omit the attribute rather than setting t</w:t>
      </w:r>
      <w:r>
        <w:rPr>
          <w:color w:val="FF0000"/>
        </w:rPr>
        <w:t xml:space="preserve">he attribute to the null placeholder, even if a null placeholder value was specified in the </w:t>
      </w:r>
      <w:proofErr w:type="spellStart"/>
      <w:r>
        <w:rPr>
          <w:color w:val="FF0000"/>
        </w:rPr>
        <w:t>datatype</w:t>
      </w:r>
      <w:proofErr w:type="spellEnd"/>
      <w:r>
        <w:rPr>
          <w:color w:val="FF0000"/>
        </w:rPr>
        <w:t>.</w:t>
      </w:r>
    </w:p>
    <w:p w:rsidR="000C493F" w:rsidRPr="00DC61E6" w:rsidRDefault="000C493F" w:rsidP="000C493F">
      <w:pPr>
        <w:numPr>
          <w:ilvl w:val="0"/>
          <w:numId w:val="25"/>
        </w:numPr>
        <w:rPr>
          <w:color w:val="FF0000"/>
        </w:rPr>
      </w:pPr>
      <w:proofErr w:type="spellStart"/>
      <w:r>
        <w:rPr>
          <w:color w:val="FF0000"/>
        </w:rPr>
        <w:t>omit_null_element_placeholders</w:t>
      </w:r>
      <w:proofErr w:type="spellEnd"/>
      <w:r w:rsidRPr="000C493F">
        <w:rPr>
          <w:color w:val="FF0000"/>
        </w:rPr>
        <w:t xml:space="preserve">: If true, null field values formatted as attributes will omit the element rather than outputting </w:t>
      </w:r>
      <w:r>
        <w:rPr>
          <w:color w:val="FF0000"/>
        </w:rPr>
        <w:t xml:space="preserve">the null placeholder, even if a null placeholder value was specified in the </w:t>
      </w:r>
      <w:proofErr w:type="spellStart"/>
      <w:r>
        <w:rPr>
          <w:color w:val="FF0000"/>
        </w:rPr>
        <w:t>datatype</w:t>
      </w:r>
      <w:proofErr w:type="spellEnd"/>
      <w:r>
        <w:rPr>
          <w:color w:val="FF0000"/>
        </w:rPr>
        <w:t>.</w:t>
      </w:r>
    </w:p>
    <w:p w:rsidR="007E2965" w:rsidRPr="000C493F" w:rsidRDefault="007E2965" w:rsidP="007E2965">
      <w:pPr>
        <w:numPr>
          <w:ilvl w:val="0"/>
          <w:numId w:val="25"/>
        </w:numPr>
        <w:rPr>
          <w:color w:val="FF0000"/>
        </w:rPr>
      </w:pPr>
      <w:r w:rsidRPr="000C493F">
        <w:rPr>
          <w:b/>
          <w:color w:val="FF0000"/>
        </w:rPr>
        <w:t>prettiness</w:t>
      </w:r>
      <w:r w:rsidRPr="000C493F">
        <w:rPr>
          <w:color w:val="FF0000"/>
        </w:rPr>
        <w:t xml:space="preserve"> controls indentation of the XML document:</w:t>
      </w:r>
    </w:p>
    <w:p w:rsidR="007E2965" w:rsidRPr="007F65C5" w:rsidRDefault="007E2965" w:rsidP="007E2965">
      <w:pPr>
        <w:numPr>
          <w:ilvl w:val="0"/>
          <w:numId w:val="24"/>
        </w:numPr>
        <w:rPr>
          <w:color w:val="FF0000"/>
        </w:rPr>
      </w:pPr>
      <w:r w:rsidRPr="007F65C5">
        <w:rPr>
          <w:color w:val="FF0000"/>
        </w:rPr>
        <w:t>if not specified, there is no indentation or newlines.</w:t>
      </w:r>
    </w:p>
    <w:p w:rsidR="007E2965" w:rsidRPr="007F65C5" w:rsidRDefault="007E2965" w:rsidP="007E2965">
      <w:pPr>
        <w:numPr>
          <w:ilvl w:val="0"/>
          <w:numId w:val="24"/>
        </w:numPr>
        <w:rPr>
          <w:color w:val="FF0000"/>
        </w:rPr>
      </w:pPr>
      <w:r w:rsidRPr="007F65C5">
        <w:rPr>
          <w:b/>
          <w:color w:val="FF0000"/>
        </w:rPr>
        <w:t>tabs</w:t>
      </w:r>
      <w:r w:rsidRPr="007F65C5">
        <w:rPr>
          <w:color w:val="FF0000"/>
        </w:rPr>
        <w:t xml:space="preserve"> indicates newlines at end of elements, and indentation levels using tabs.</w:t>
      </w:r>
    </w:p>
    <w:p w:rsidR="007E2965" w:rsidRPr="007F65C5" w:rsidRDefault="007E2965" w:rsidP="007E2965">
      <w:pPr>
        <w:numPr>
          <w:ilvl w:val="0"/>
          <w:numId w:val="24"/>
        </w:numPr>
        <w:rPr>
          <w:color w:val="FF0000"/>
        </w:rPr>
      </w:pPr>
      <w:r w:rsidRPr="007F65C5">
        <w:rPr>
          <w:b/>
          <w:color w:val="FF0000"/>
        </w:rPr>
        <w:t xml:space="preserve">space2 </w:t>
      </w:r>
      <w:r w:rsidRPr="007F65C5">
        <w:rPr>
          <w:color w:val="FF0000"/>
        </w:rPr>
        <w:t>indicates newlines at end of elements, and indentation levels using two spaces.</w:t>
      </w:r>
    </w:p>
    <w:p w:rsidR="007E2965" w:rsidRPr="007F65C5" w:rsidRDefault="007E2965" w:rsidP="007E2965">
      <w:pPr>
        <w:numPr>
          <w:ilvl w:val="0"/>
          <w:numId w:val="24"/>
        </w:numPr>
        <w:rPr>
          <w:color w:val="FF0000"/>
        </w:rPr>
      </w:pPr>
      <w:r w:rsidRPr="007F65C5">
        <w:rPr>
          <w:b/>
          <w:color w:val="FF0000"/>
        </w:rPr>
        <w:t xml:space="preserve">space4 </w:t>
      </w:r>
      <w:r w:rsidRPr="007F65C5">
        <w:rPr>
          <w:color w:val="FF0000"/>
        </w:rPr>
        <w:t>indicates newlines at end of elements, and indentation levels using four spaces.</w:t>
      </w:r>
    </w:p>
    <w:p w:rsidR="00DC61E6" w:rsidRDefault="00DC61E6" w:rsidP="00DC61E6">
      <w:pPr>
        <w:pStyle w:val="Heading3"/>
        <w:rPr>
          <w:noProof/>
        </w:rPr>
      </w:pPr>
      <w:r>
        <w:rPr>
          <w:noProof/>
        </w:rPr>
        <w:t>Format list section</w:t>
      </w:r>
    </w:p>
    <w:p w:rsidR="00936745" w:rsidRPr="00936745" w:rsidRDefault="00E11CCB" w:rsidP="00936745">
      <w:pPr>
        <w:rPr>
          <w:i/>
        </w:rPr>
      </w:pPr>
      <w:r>
        <w:rPr>
          <w:i/>
        </w:rPr>
        <w:t>F</w:t>
      </w:r>
      <w:r w:rsidR="00936745">
        <w:rPr>
          <w:i/>
        </w:rPr>
        <w:t xml:space="preserve">ormat </w:t>
      </w:r>
      <w:r w:rsidR="00936745" w:rsidRPr="00936745">
        <w:rPr>
          <w:i/>
        </w:rPr>
        <w:t>list section</w:t>
      </w:r>
      <w:r w:rsidR="00936745">
        <w:rPr>
          <w:i/>
        </w:rPr>
        <w:t>s</w:t>
      </w:r>
      <w:r w:rsidR="00936745" w:rsidRPr="00936745">
        <w:rPr>
          <w:i/>
        </w:rPr>
        <w:t xml:space="preserve"> </w:t>
      </w:r>
      <w:r w:rsidR="00936745">
        <w:rPr>
          <w:i/>
        </w:rPr>
        <w:t xml:space="preserve">should not be specified </w:t>
      </w:r>
      <w:r w:rsidR="00936745" w:rsidRPr="00936745">
        <w:rPr>
          <w:i/>
        </w:rPr>
        <w:t>in X12 and EDIFACT modes.</w:t>
      </w:r>
    </w:p>
    <w:p w:rsidR="00936745" w:rsidRPr="00936745" w:rsidRDefault="00936745" w:rsidP="00936745"/>
    <w:p w:rsidR="000B61AC" w:rsidRPr="00C43A8A" w:rsidRDefault="000B61AC" w:rsidP="000B61AC">
      <w:pPr>
        <w:rPr>
          <w:color w:val="4F6228"/>
        </w:rPr>
      </w:pPr>
      <w:proofErr w:type="spellStart"/>
      <w:r w:rsidRPr="00C43A8A">
        <w:rPr>
          <w:b/>
          <w:color w:val="4F6228"/>
        </w:rPr>
        <w:t>format_list</w:t>
      </w:r>
      <w:proofErr w:type="spellEnd"/>
      <w:r w:rsidRPr="00C43A8A">
        <w:rPr>
          <w:color w:val="4F6228"/>
        </w:rPr>
        <w:t xml:space="preserve"> is a list of one or more format </w:t>
      </w:r>
      <w:proofErr w:type="spellStart"/>
      <w:r w:rsidRPr="00C43A8A">
        <w:rPr>
          <w:color w:val="4F6228"/>
        </w:rPr>
        <w:t>specifiers</w:t>
      </w:r>
      <w:proofErr w:type="spellEnd"/>
      <w:r w:rsidRPr="00C43A8A">
        <w:rPr>
          <w:color w:val="4F6228"/>
        </w:rPr>
        <w:t>:</w:t>
      </w:r>
    </w:p>
    <w:p w:rsidR="000B61AC" w:rsidRPr="0062136C" w:rsidRDefault="000B61AC" w:rsidP="00B70CBB">
      <w:pPr>
        <w:numPr>
          <w:ilvl w:val="0"/>
          <w:numId w:val="8"/>
        </w:numPr>
        <w:rPr>
          <w:color w:val="984806"/>
        </w:rPr>
      </w:pPr>
      <w:r w:rsidRPr="0062136C">
        <w:rPr>
          <w:b/>
          <w:color w:val="984806"/>
        </w:rPr>
        <w:t>text</w:t>
      </w:r>
      <w:r w:rsidRPr="0062136C">
        <w:rPr>
          <w:color w:val="984806"/>
        </w:rPr>
        <w:t>: literal text to be copied to the output, or required on input.</w:t>
      </w:r>
    </w:p>
    <w:p w:rsidR="000B61AC" w:rsidRPr="0062136C" w:rsidRDefault="000B61AC" w:rsidP="00B70CBB">
      <w:pPr>
        <w:numPr>
          <w:ilvl w:val="0"/>
          <w:numId w:val="8"/>
        </w:numPr>
        <w:rPr>
          <w:color w:val="984806"/>
        </w:rPr>
      </w:pPr>
      <w:r w:rsidRPr="0062136C">
        <w:rPr>
          <w:b/>
          <w:color w:val="984806"/>
        </w:rPr>
        <w:t>padding</w:t>
      </w:r>
      <w:r w:rsidRPr="0062136C">
        <w:rPr>
          <w:color w:val="984806"/>
        </w:rPr>
        <w:t>: padding characters to be output, or skipped on input.</w:t>
      </w:r>
    </w:p>
    <w:p w:rsidR="00AF5716" w:rsidRPr="00C43A8A" w:rsidRDefault="00AF5716" w:rsidP="00B70CBB">
      <w:pPr>
        <w:numPr>
          <w:ilvl w:val="0"/>
          <w:numId w:val="8"/>
        </w:numPr>
        <w:rPr>
          <w:b/>
          <w:color w:val="4F6228"/>
        </w:rPr>
      </w:pPr>
      <w:r w:rsidRPr="00C43A8A">
        <w:rPr>
          <w:b/>
          <w:color w:val="4F6228"/>
        </w:rPr>
        <w:t>fields</w:t>
      </w:r>
      <w:r w:rsidRPr="00C43A8A">
        <w:rPr>
          <w:color w:val="4F6228"/>
        </w:rPr>
        <w:t xml:space="preserve">: </w:t>
      </w:r>
      <w:r w:rsidR="00485792" w:rsidRPr="00C43A8A">
        <w:rPr>
          <w:color w:val="4F6228"/>
        </w:rPr>
        <w:t xml:space="preserve">A list of fields to </w:t>
      </w:r>
      <w:r w:rsidR="00DC61E6" w:rsidRPr="00C43A8A">
        <w:rPr>
          <w:color w:val="4F6228"/>
        </w:rPr>
        <w:t>scan/output</w:t>
      </w:r>
      <w:r w:rsidR="00485792" w:rsidRPr="00C43A8A">
        <w:rPr>
          <w:color w:val="4F6228"/>
        </w:rPr>
        <w:t xml:space="preserve">.  If the field name list is omitted, all fields are </w:t>
      </w:r>
      <w:r w:rsidR="00DC61E6" w:rsidRPr="00DC61E6">
        <w:rPr>
          <w:color w:val="4F6228"/>
        </w:rPr>
        <w:t>scan</w:t>
      </w:r>
      <w:r w:rsidR="00DC61E6">
        <w:rPr>
          <w:color w:val="4F6228"/>
        </w:rPr>
        <w:t>ned</w:t>
      </w:r>
      <w:r w:rsidR="00DC61E6" w:rsidRPr="00DC61E6">
        <w:rPr>
          <w:color w:val="4F6228"/>
        </w:rPr>
        <w:t>/output</w:t>
      </w:r>
      <w:r w:rsidR="00485792" w:rsidRPr="00C43A8A">
        <w:rPr>
          <w:color w:val="4F6228"/>
        </w:rPr>
        <w:t>.</w:t>
      </w:r>
    </w:p>
    <w:p w:rsidR="001B32F9" w:rsidRPr="00C43A8A" w:rsidRDefault="001B32F9" w:rsidP="00B70CBB">
      <w:pPr>
        <w:numPr>
          <w:ilvl w:val="0"/>
          <w:numId w:val="8"/>
        </w:numPr>
        <w:rPr>
          <w:b/>
          <w:color w:val="4F6228"/>
        </w:rPr>
      </w:pPr>
      <w:r w:rsidRPr="00C43A8A">
        <w:rPr>
          <w:b/>
          <w:color w:val="4F6228"/>
        </w:rPr>
        <w:t xml:space="preserve">children: </w:t>
      </w:r>
      <w:r w:rsidR="00EF1709" w:rsidRPr="00EF1709">
        <w:rPr>
          <w:color w:val="4F6228"/>
        </w:rPr>
        <w:t>A list of</w:t>
      </w:r>
      <w:r w:rsidR="00EF1709">
        <w:rPr>
          <w:b/>
          <w:color w:val="4F6228"/>
        </w:rPr>
        <w:t xml:space="preserve"> </w:t>
      </w:r>
      <w:r w:rsidR="00EF1709">
        <w:rPr>
          <w:color w:val="4F6228"/>
        </w:rPr>
        <w:t xml:space="preserve">child record types to </w:t>
      </w:r>
      <w:r w:rsidR="00DC61E6" w:rsidRPr="00C43A8A">
        <w:rPr>
          <w:color w:val="4F6228"/>
        </w:rPr>
        <w:t>scan/output</w:t>
      </w:r>
      <w:r w:rsidRPr="00C43A8A">
        <w:rPr>
          <w:color w:val="4F6228"/>
        </w:rPr>
        <w:t xml:space="preserve"> here</w:t>
      </w:r>
      <w:r w:rsidR="00DC61E6" w:rsidRPr="00C43A8A">
        <w:rPr>
          <w:color w:val="4F6228"/>
        </w:rPr>
        <w:t>.</w:t>
      </w:r>
      <w:r w:rsidR="00EF1709">
        <w:rPr>
          <w:color w:val="4F6228"/>
        </w:rPr>
        <w:t xml:space="preserve">  If the list of child record types is omitted, all children are scanned/output here.</w:t>
      </w:r>
    </w:p>
    <w:p w:rsidR="00DC61E6" w:rsidRPr="0062136C" w:rsidRDefault="00DC61E6" w:rsidP="00B70CBB">
      <w:pPr>
        <w:numPr>
          <w:ilvl w:val="0"/>
          <w:numId w:val="8"/>
        </w:numPr>
        <w:rPr>
          <w:b/>
          <w:color w:val="984806"/>
        </w:rPr>
      </w:pPr>
      <w:proofErr w:type="spellStart"/>
      <w:r>
        <w:rPr>
          <w:b/>
          <w:color w:val="984806"/>
        </w:rPr>
        <w:t>end_of_record</w:t>
      </w:r>
      <w:proofErr w:type="spellEnd"/>
      <w:r w:rsidR="002E29C1">
        <w:rPr>
          <w:color w:val="984806"/>
        </w:rPr>
        <w:t>: the end of record marker</w:t>
      </w:r>
      <w:r>
        <w:rPr>
          <w:color w:val="984806"/>
        </w:rPr>
        <w:t xml:space="preserve"> will scan/output here.</w:t>
      </w:r>
    </w:p>
    <w:p w:rsidR="00485792" w:rsidRPr="008A0B21" w:rsidRDefault="002E29C1" w:rsidP="002E29C1">
      <w:pPr>
        <w:pStyle w:val="Heading4"/>
        <w:rPr>
          <w:color w:val="984806"/>
        </w:rPr>
      </w:pPr>
      <w:r w:rsidRPr="008A0B21">
        <w:rPr>
          <w:color w:val="984806"/>
        </w:rPr>
        <w:t>T</w:t>
      </w:r>
      <w:r w:rsidR="00485792" w:rsidRPr="008A0B21">
        <w:rPr>
          <w:color w:val="984806"/>
        </w:rPr>
        <w:t xml:space="preserve">ext </w:t>
      </w:r>
      <w:r w:rsidRPr="008A0B21">
        <w:rPr>
          <w:color w:val="984806"/>
        </w:rPr>
        <w:t>format entry</w:t>
      </w:r>
    </w:p>
    <w:p w:rsidR="00485792" w:rsidRPr="0062136C" w:rsidRDefault="00485792" w:rsidP="00B70CBB">
      <w:pPr>
        <w:numPr>
          <w:ilvl w:val="0"/>
          <w:numId w:val="9"/>
        </w:numPr>
        <w:rPr>
          <w:color w:val="984806"/>
        </w:rPr>
      </w:pPr>
      <w:r w:rsidRPr="0062136C">
        <w:rPr>
          <w:b/>
          <w:color w:val="984806"/>
        </w:rPr>
        <w:t>value</w:t>
      </w:r>
      <w:r w:rsidRPr="0062136C">
        <w:rPr>
          <w:color w:val="984806"/>
        </w:rPr>
        <w:t xml:space="preserve"> is the text to </w:t>
      </w:r>
      <w:r w:rsidR="00DC61E6">
        <w:rPr>
          <w:color w:val="984806"/>
        </w:rPr>
        <w:t>scan/output</w:t>
      </w:r>
    </w:p>
    <w:p w:rsidR="00485792" w:rsidRPr="0062136C" w:rsidRDefault="00485792" w:rsidP="00B70CBB">
      <w:pPr>
        <w:numPr>
          <w:ilvl w:val="0"/>
          <w:numId w:val="9"/>
        </w:numPr>
        <w:rPr>
          <w:color w:val="984806"/>
        </w:rPr>
      </w:pPr>
      <w:r w:rsidRPr="0062136C">
        <w:rPr>
          <w:b/>
          <w:color w:val="984806"/>
        </w:rPr>
        <w:t>optional</w:t>
      </w:r>
      <w:r w:rsidRPr="0062136C">
        <w:rPr>
          <w:color w:val="984806"/>
        </w:rPr>
        <w:t xml:space="preserve"> is true to ignore non-matching text on input, in which case no text is consumed by this item.</w:t>
      </w:r>
    </w:p>
    <w:p w:rsidR="00485792" w:rsidRPr="008A0B21" w:rsidRDefault="002E29C1" w:rsidP="002E29C1">
      <w:pPr>
        <w:pStyle w:val="Heading4"/>
        <w:rPr>
          <w:color w:val="984806"/>
        </w:rPr>
      </w:pPr>
      <w:r w:rsidRPr="008A0B21">
        <w:rPr>
          <w:color w:val="984806"/>
        </w:rPr>
        <w:t>Padding format entry</w:t>
      </w:r>
    </w:p>
    <w:p w:rsidR="00485792" w:rsidRPr="0062136C" w:rsidRDefault="00485792" w:rsidP="00B70CBB">
      <w:pPr>
        <w:numPr>
          <w:ilvl w:val="0"/>
          <w:numId w:val="10"/>
        </w:numPr>
        <w:rPr>
          <w:color w:val="984806"/>
        </w:rPr>
      </w:pPr>
      <w:r w:rsidRPr="0062136C">
        <w:rPr>
          <w:b/>
          <w:color w:val="984806"/>
        </w:rPr>
        <w:t>code</w:t>
      </w:r>
      <w:r w:rsidRPr="0062136C">
        <w:rPr>
          <w:color w:val="984806"/>
        </w:rPr>
        <w:t xml:space="preserve"> is the code point of the character to output (e.g. 32 for a space)</w:t>
      </w:r>
    </w:p>
    <w:p w:rsidR="00485792" w:rsidRPr="0062136C" w:rsidRDefault="00485792" w:rsidP="00B70CBB">
      <w:pPr>
        <w:numPr>
          <w:ilvl w:val="0"/>
          <w:numId w:val="10"/>
        </w:numPr>
        <w:rPr>
          <w:color w:val="984806"/>
        </w:rPr>
      </w:pPr>
      <w:proofErr w:type="spellStart"/>
      <w:r w:rsidRPr="0062136C">
        <w:rPr>
          <w:b/>
          <w:color w:val="984806"/>
        </w:rPr>
        <w:t>to_column</w:t>
      </w:r>
      <w:proofErr w:type="spellEnd"/>
      <w:r w:rsidRPr="0062136C">
        <w:rPr>
          <w:color w:val="984806"/>
        </w:rPr>
        <w:t xml:space="preserve"> is true to pad to the </w:t>
      </w:r>
      <w:r w:rsidRPr="0062136C">
        <w:rPr>
          <w:b/>
          <w:color w:val="984806"/>
        </w:rPr>
        <w:t>column</w:t>
      </w:r>
      <w:r w:rsidRPr="0062136C">
        <w:rPr>
          <w:color w:val="984806"/>
        </w:rPr>
        <w:t xml:space="preserve"> position on the current line, false to pad a fixed number of characters.</w:t>
      </w:r>
    </w:p>
    <w:p w:rsidR="00485792" w:rsidRPr="0062136C" w:rsidRDefault="00485792" w:rsidP="00B70CBB">
      <w:pPr>
        <w:numPr>
          <w:ilvl w:val="0"/>
          <w:numId w:val="10"/>
        </w:numPr>
        <w:rPr>
          <w:color w:val="984806"/>
        </w:rPr>
      </w:pPr>
      <w:r w:rsidRPr="0062136C">
        <w:rPr>
          <w:b/>
          <w:color w:val="984806"/>
        </w:rPr>
        <w:t>length</w:t>
      </w:r>
      <w:r w:rsidRPr="0062136C">
        <w:rPr>
          <w:color w:val="984806"/>
        </w:rPr>
        <w:t xml:space="preserve"> is the number of characters to output when </w:t>
      </w:r>
      <w:proofErr w:type="spellStart"/>
      <w:r w:rsidRPr="0062136C">
        <w:rPr>
          <w:b/>
          <w:color w:val="984806"/>
        </w:rPr>
        <w:t>to_column</w:t>
      </w:r>
      <w:proofErr w:type="spellEnd"/>
      <w:r w:rsidRPr="0062136C">
        <w:rPr>
          <w:color w:val="984806"/>
        </w:rPr>
        <w:t xml:space="preserve"> is false</w:t>
      </w:r>
    </w:p>
    <w:p w:rsidR="00485792" w:rsidRPr="0062136C" w:rsidRDefault="00485792" w:rsidP="00B70CBB">
      <w:pPr>
        <w:numPr>
          <w:ilvl w:val="0"/>
          <w:numId w:val="10"/>
        </w:numPr>
        <w:rPr>
          <w:color w:val="984806"/>
        </w:rPr>
      </w:pPr>
      <w:r w:rsidRPr="0062136C">
        <w:rPr>
          <w:b/>
          <w:color w:val="984806"/>
        </w:rPr>
        <w:t xml:space="preserve">column </w:t>
      </w:r>
      <w:r w:rsidRPr="0062136C">
        <w:rPr>
          <w:color w:val="984806"/>
        </w:rPr>
        <w:t xml:space="preserve">is the column position when </w:t>
      </w:r>
      <w:proofErr w:type="spellStart"/>
      <w:r w:rsidRPr="0062136C">
        <w:rPr>
          <w:b/>
          <w:color w:val="984806"/>
        </w:rPr>
        <w:t>to_column</w:t>
      </w:r>
      <w:proofErr w:type="spellEnd"/>
      <w:r w:rsidRPr="0062136C">
        <w:rPr>
          <w:color w:val="984806"/>
        </w:rPr>
        <w:t xml:space="preserve"> is true</w:t>
      </w:r>
    </w:p>
    <w:p w:rsidR="00485792" w:rsidRPr="0062136C" w:rsidRDefault="00485792" w:rsidP="00485792">
      <w:pPr>
        <w:rPr>
          <w:color w:val="984806"/>
        </w:rPr>
      </w:pPr>
    </w:p>
    <w:p w:rsidR="00485792" w:rsidRPr="008A0B21" w:rsidRDefault="002E29C1" w:rsidP="002E29C1">
      <w:pPr>
        <w:pStyle w:val="Heading4"/>
        <w:rPr>
          <w:color w:val="4F6228"/>
        </w:rPr>
      </w:pPr>
      <w:r w:rsidRPr="008A0B21">
        <w:rPr>
          <w:color w:val="4F6228"/>
        </w:rPr>
        <w:t>Fields format entry</w:t>
      </w:r>
    </w:p>
    <w:p w:rsidR="00DD78B5" w:rsidRDefault="00DD78B5" w:rsidP="00093447">
      <w:pPr>
        <w:numPr>
          <w:ilvl w:val="0"/>
          <w:numId w:val="11"/>
        </w:numPr>
        <w:rPr>
          <w:color w:val="4F6228"/>
        </w:rPr>
      </w:pPr>
      <w:proofErr w:type="spellStart"/>
      <w:r w:rsidRPr="00C43A8A">
        <w:rPr>
          <w:b/>
          <w:color w:val="4F6228"/>
        </w:rPr>
        <w:t>field_names</w:t>
      </w:r>
      <w:proofErr w:type="spellEnd"/>
      <w:r w:rsidRPr="00C43A8A">
        <w:rPr>
          <w:color w:val="4F6228"/>
        </w:rPr>
        <w:t xml:space="preserve"> is the list of fields to format, and the order in which to </w:t>
      </w:r>
      <w:r w:rsidR="00DC61E6" w:rsidRPr="00C43A8A">
        <w:rPr>
          <w:color w:val="4F6228"/>
        </w:rPr>
        <w:t xml:space="preserve">output </w:t>
      </w:r>
      <w:r w:rsidRPr="00C43A8A">
        <w:rPr>
          <w:color w:val="4F6228"/>
        </w:rPr>
        <w:t xml:space="preserve">them.  If omitted, all fields are </w:t>
      </w:r>
      <w:r w:rsidR="00DC61E6" w:rsidRPr="00C43A8A">
        <w:rPr>
          <w:color w:val="4F6228"/>
        </w:rPr>
        <w:t xml:space="preserve">output </w:t>
      </w:r>
      <w:r w:rsidRPr="00C43A8A">
        <w:rPr>
          <w:color w:val="4F6228"/>
        </w:rPr>
        <w:t>in the order specified in the record schema</w:t>
      </w:r>
      <w:r w:rsidR="00093447">
        <w:rPr>
          <w:color w:val="4F6228"/>
        </w:rPr>
        <w:t>.</w:t>
      </w:r>
    </w:p>
    <w:p w:rsidR="00093447" w:rsidRPr="008A0B21" w:rsidRDefault="002E29C1" w:rsidP="002E29C1">
      <w:pPr>
        <w:pStyle w:val="Heading4"/>
        <w:rPr>
          <w:color w:val="4F6228"/>
        </w:rPr>
      </w:pPr>
      <w:r w:rsidRPr="008A0B21">
        <w:rPr>
          <w:color w:val="4F6228"/>
        </w:rPr>
        <w:lastRenderedPageBreak/>
        <w:t>Children format entry</w:t>
      </w:r>
    </w:p>
    <w:p w:rsidR="00065F17" w:rsidRDefault="00DC61E6" w:rsidP="00DC61E6">
      <w:pPr>
        <w:rPr>
          <w:color w:val="4F6228"/>
        </w:rPr>
      </w:pPr>
      <w:r w:rsidRPr="00C43A8A">
        <w:rPr>
          <w:color w:val="4F6228"/>
        </w:rPr>
        <w:t xml:space="preserve">A </w:t>
      </w:r>
      <w:r w:rsidRPr="00C43A8A">
        <w:rPr>
          <w:b/>
          <w:color w:val="4F6228"/>
        </w:rPr>
        <w:t xml:space="preserve">children </w:t>
      </w:r>
      <w:r w:rsidR="002E29C1">
        <w:rPr>
          <w:color w:val="4F6228"/>
        </w:rPr>
        <w:t xml:space="preserve">format entry </w:t>
      </w:r>
      <w:r w:rsidRPr="00C43A8A">
        <w:rPr>
          <w:color w:val="4F6228"/>
        </w:rPr>
        <w:t>is optional.  If not specified,</w:t>
      </w:r>
      <w:r w:rsidR="00065F17">
        <w:rPr>
          <w:color w:val="4F6228"/>
        </w:rPr>
        <w:t xml:space="preserve"> all</w:t>
      </w:r>
      <w:r w:rsidRPr="00C43A8A">
        <w:rPr>
          <w:color w:val="4F6228"/>
        </w:rPr>
        <w:t xml:space="preserve"> children will be output after the fields and end-of-record marker.</w:t>
      </w:r>
      <w:r w:rsidR="00065F17">
        <w:rPr>
          <w:color w:val="4F6228"/>
        </w:rPr>
        <w:t xml:space="preserve">  Within this section:</w:t>
      </w:r>
    </w:p>
    <w:p w:rsidR="00DC61E6" w:rsidRDefault="005B2A5E" w:rsidP="00065F17">
      <w:pPr>
        <w:numPr>
          <w:ilvl w:val="0"/>
          <w:numId w:val="11"/>
        </w:numPr>
        <w:rPr>
          <w:color w:val="4F6228"/>
        </w:rPr>
      </w:pPr>
      <w:r>
        <w:rPr>
          <w:b/>
          <w:color w:val="4F6228"/>
        </w:rPr>
        <w:t>type</w:t>
      </w:r>
      <w:r w:rsidR="00065F17" w:rsidRPr="00065F17">
        <w:rPr>
          <w:b/>
          <w:color w:val="4F6228"/>
        </w:rPr>
        <w:t>s</w:t>
      </w:r>
      <w:r w:rsidR="00065F17">
        <w:rPr>
          <w:b/>
          <w:color w:val="4F6228"/>
        </w:rPr>
        <w:t xml:space="preserve"> </w:t>
      </w:r>
      <w:r w:rsidR="00065F17">
        <w:rPr>
          <w:color w:val="4F6228"/>
        </w:rPr>
        <w:t xml:space="preserve">contains the </w:t>
      </w:r>
      <w:r>
        <w:rPr>
          <w:color w:val="4F6228"/>
        </w:rPr>
        <w:t>types of the child records</w:t>
      </w:r>
      <w:r w:rsidR="00065F17">
        <w:rPr>
          <w:color w:val="4F6228"/>
        </w:rPr>
        <w:t xml:space="preserve"> to be formatted at this position.  If </w:t>
      </w:r>
      <w:r w:rsidRPr="005B2A5E">
        <w:rPr>
          <w:b/>
          <w:color w:val="4F6228"/>
        </w:rPr>
        <w:t>t</w:t>
      </w:r>
      <w:r>
        <w:rPr>
          <w:b/>
          <w:color w:val="4F6228"/>
        </w:rPr>
        <w:t>ype</w:t>
      </w:r>
      <w:r w:rsidR="00065F17">
        <w:rPr>
          <w:b/>
          <w:color w:val="4F6228"/>
        </w:rPr>
        <w:t xml:space="preserve">s </w:t>
      </w:r>
      <w:r w:rsidR="00065F17" w:rsidRPr="00065F17">
        <w:rPr>
          <w:color w:val="4F6228"/>
        </w:rPr>
        <w:t>is</w:t>
      </w:r>
      <w:r w:rsidR="00065F17">
        <w:rPr>
          <w:color w:val="4F6228"/>
        </w:rPr>
        <w:t xml:space="preserve"> omitted, all child record types are formatted here.  </w:t>
      </w:r>
    </w:p>
    <w:p w:rsidR="004D091B" w:rsidRDefault="006F467A" w:rsidP="006F467A">
      <w:pPr>
        <w:numPr>
          <w:ilvl w:val="0"/>
          <w:numId w:val="11"/>
        </w:numPr>
        <w:rPr>
          <w:color w:val="4F6228"/>
        </w:rPr>
      </w:pPr>
      <w:proofErr w:type="spellStart"/>
      <w:r>
        <w:rPr>
          <w:b/>
          <w:color w:val="4F6228"/>
        </w:rPr>
        <w:t>min_count</w:t>
      </w:r>
      <w:proofErr w:type="spellEnd"/>
      <w:r>
        <w:rPr>
          <w:color w:val="4F6228"/>
        </w:rPr>
        <w:t xml:space="preserve"> and </w:t>
      </w:r>
      <w:proofErr w:type="spellStart"/>
      <w:r>
        <w:rPr>
          <w:b/>
          <w:color w:val="4F6228"/>
        </w:rPr>
        <w:t>max_count</w:t>
      </w:r>
      <w:proofErr w:type="spellEnd"/>
      <w:r>
        <w:rPr>
          <w:color w:val="4F6228"/>
        </w:rPr>
        <w:t xml:space="preserve"> together</w:t>
      </w:r>
      <w:r w:rsidR="004D091B">
        <w:rPr>
          <w:b/>
          <w:color w:val="4F6228"/>
        </w:rPr>
        <w:t xml:space="preserve"> </w:t>
      </w:r>
      <w:r>
        <w:rPr>
          <w:color w:val="4F6228"/>
        </w:rPr>
        <w:t>specify</w:t>
      </w:r>
      <w:r w:rsidR="004D091B">
        <w:rPr>
          <w:color w:val="4F6228"/>
        </w:rPr>
        <w:t xml:space="preserve"> </w:t>
      </w:r>
      <w:r>
        <w:rPr>
          <w:color w:val="4F6228"/>
        </w:rPr>
        <w:t>the total number of child that may be matched under this children section</w:t>
      </w:r>
      <w:r w:rsidR="004D091B">
        <w:rPr>
          <w:color w:val="4F6228"/>
        </w:rPr>
        <w:t xml:space="preserve">.  </w:t>
      </w:r>
      <w:r>
        <w:rPr>
          <w:color w:val="4F6228"/>
        </w:rPr>
        <w:t xml:space="preserve">These are </w:t>
      </w:r>
      <w:r w:rsidR="004D091B">
        <w:rPr>
          <w:color w:val="4F6228"/>
        </w:rPr>
        <w:t>optional</w:t>
      </w:r>
      <w:r>
        <w:rPr>
          <w:color w:val="4F6228"/>
        </w:rPr>
        <w:t xml:space="preserve">; if unspecified, </w:t>
      </w:r>
      <w:proofErr w:type="spellStart"/>
      <w:r>
        <w:rPr>
          <w:b/>
          <w:color w:val="4F6228"/>
        </w:rPr>
        <w:t>min_count</w:t>
      </w:r>
      <w:proofErr w:type="spellEnd"/>
      <w:r>
        <w:rPr>
          <w:color w:val="4F6228"/>
        </w:rPr>
        <w:t xml:space="preserve"> defaults to 0 and </w:t>
      </w:r>
      <w:proofErr w:type="spellStart"/>
      <w:r>
        <w:rPr>
          <w:b/>
          <w:color w:val="4F6228"/>
        </w:rPr>
        <w:t>max_count</w:t>
      </w:r>
      <w:proofErr w:type="spellEnd"/>
      <w:r>
        <w:rPr>
          <w:color w:val="4F6228"/>
        </w:rPr>
        <w:t xml:space="preserve"> defaults to infinite.</w:t>
      </w:r>
    </w:p>
    <w:p w:rsidR="005948D6" w:rsidRPr="0062136C" w:rsidRDefault="005948D6" w:rsidP="005948D6">
      <w:pPr>
        <w:numPr>
          <w:ilvl w:val="0"/>
          <w:numId w:val="3"/>
        </w:numPr>
        <w:rPr>
          <w:color w:val="984806"/>
        </w:rPr>
      </w:pPr>
      <w:r w:rsidRPr="0062136C">
        <w:rPr>
          <w:b/>
          <w:color w:val="984806"/>
        </w:rPr>
        <w:t xml:space="preserve">before </w:t>
      </w:r>
      <w:r w:rsidRPr="0062136C">
        <w:rPr>
          <w:color w:val="984806"/>
        </w:rPr>
        <w:t>is a string that occurs before the first child record and is omitted if there are no child records.</w:t>
      </w:r>
    </w:p>
    <w:p w:rsidR="005948D6" w:rsidRPr="0062136C" w:rsidRDefault="005948D6" w:rsidP="005948D6">
      <w:pPr>
        <w:numPr>
          <w:ilvl w:val="0"/>
          <w:numId w:val="3"/>
        </w:numPr>
        <w:rPr>
          <w:color w:val="984806"/>
        </w:rPr>
      </w:pPr>
      <w:r w:rsidRPr="0062136C">
        <w:rPr>
          <w:b/>
          <w:color w:val="984806"/>
        </w:rPr>
        <w:t>separator</w:t>
      </w:r>
      <w:r w:rsidRPr="0062136C">
        <w:rPr>
          <w:color w:val="984806"/>
        </w:rPr>
        <w:t xml:space="preserve"> is a string that s</w:t>
      </w:r>
      <w:r>
        <w:rPr>
          <w:color w:val="984806"/>
        </w:rPr>
        <w:t>eparates adjacent child records</w:t>
      </w:r>
      <w:r w:rsidRPr="0062136C">
        <w:rPr>
          <w:color w:val="984806"/>
        </w:rPr>
        <w:t>.</w:t>
      </w:r>
    </w:p>
    <w:p w:rsidR="005948D6" w:rsidRDefault="005948D6" w:rsidP="005948D6">
      <w:pPr>
        <w:numPr>
          <w:ilvl w:val="0"/>
          <w:numId w:val="3"/>
        </w:numPr>
        <w:rPr>
          <w:color w:val="984806"/>
        </w:rPr>
      </w:pPr>
      <w:r w:rsidRPr="0062136C">
        <w:rPr>
          <w:b/>
          <w:color w:val="984806"/>
        </w:rPr>
        <w:t xml:space="preserve">after </w:t>
      </w:r>
      <w:r w:rsidRPr="0062136C">
        <w:rPr>
          <w:color w:val="984806"/>
        </w:rPr>
        <w:t>is a string that occ</w:t>
      </w:r>
      <w:r w:rsidR="00B6762B">
        <w:rPr>
          <w:color w:val="984806"/>
        </w:rPr>
        <w:t xml:space="preserve">urs after the last child record.  This </w:t>
      </w:r>
      <w:r w:rsidRPr="0062136C">
        <w:rPr>
          <w:color w:val="984806"/>
        </w:rPr>
        <w:t>is omitted if there are no child records.</w:t>
      </w:r>
    </w:p>
    <w:p w:rsidR="00B6762B" w:rsidRDefault="00B6762B" w:rsidP="005948D6">
      <w:pPr>
        <w:numPr>
          <w:ilvl w:val="0"/>
          <w:numId w:val="3"/>
        </w:numPr>
        <w:rPr>
          <w:color w:val="984806"/>
        </w:rPr>
      </w:pPr>
      <w:r>
        <w:rPr>
          <w:b/>
          <w:color w:val="984806"/>
        </w:rPr>
        <w:t xml:space="preserve">stop </w:t>
      </w:r>
      <w:r>
        <w:rPr>
          <w:color w:val="984806"/>
        </w:rPr>
        <w:t xml:space="preserve">is a </w:t>
      </w:r>
      <w:r w:rsidRPr="0062136C">
        <w:rPr>
          <w:color w:val="984806"/>
        </w:rPr>
        <w:t>string that occurs after the last child record</w:t>
      </w:r>
      <w:r>
        <w:rPr>
          <w:color w:val="984806"/>
        </w:rPr>
        <w:t xml:space="preserve">.  This no effect on output, it is for input scanning only.  The difference between </w:t>
      </w:r>
      <w:r w:rsidRPr="00B6762B">
        <w:rPr>
          <w:b/>
          <w:color w:val="984806"/>
        </w:rPr>
        <w:t>stop</w:t>
      </w:r>
      <w:r>
        <w:rPr>
          <w:color w:val="984806"/>
        </w:rPr>
        <w:t xml:space="preserve"> and </w:t>
      </w:r>
      <w:r>
        <w:rPr>
          <w:b/>
          <w:color w:val="984806"/>
        </w:rPr>
        <w:t>after</w:t>
      </w:r>
      <w:r>
        <w:rPr>
          <w:color w:val="984806"/>
        </w:rPr>
        <w:t xml:space="preserve"> is that the </w:t>
      </w:r>
      <w:r>
        <w:rPr>
          <w:b/>
          <w:color w:val="984806"/>
        </w:rPr>
        <w:t>after</w:t>
      </w:r>
      <w:r>
        <w:rPr>
          <w:color w:val="984806"/>
        </w:rPr>
        <w:t xml:space="preserve"> string is consumed on input, but the </w:t>
      </w:r>
      <w:r>
        <w:rPr>
          <w:b/>
          <w:color w:val="984806"/>
        </w:rPr>
        <w:t>stop</w:t>
      </w:r>
      <w:r>
        <w:rPr>
          <w:color w:val="984806"/>
        </w:rPr>
        <w:t xml:space="preserve"> string is not.</w:t>
      </w:r>
      <w:r w:rsidR="00F87884">
        <w:rPr>
          <w:color w:val="984806"/>
        </w:rPr>
        <w:t xml:space="preserve">  Do not specify both </w:t>
      </w:r>
      <w:r w:rsidR="00F87884">
        <w:rPr>
          <w:b/>
          <w:color w:val="984806"/>
        </w:rPr>
        <w:t>after</w:t>
      </w:r>
      <w:r w:rsidR="00F87884">
        <w:rPr>
          <w:color w:val="984806"/>
        </w:rPr>
        <w:t xml:space="preserve"> and </w:t>
      </w:r>
      <w:r w:rsidR="00F87884">
        <w:rPr>
          <w:b/>
          <w:color w:val="984806"/>
        </w:rPr>
        <w:t>stop.</w:t>
      </w:r>
    </w:p>
    <w:p w:rsidR="00DC61E6" w:rsidRPr="008A0B21" w:rsidRDefault="002E29C1" w:rsidP="002E29C1">
      <w:pPr>
        <w:pStyle w:val="Heading4"/>
        <w:rPr>
          <w:color w:val="984806"/>
        </w:rPr>
      </w:pPr>
      <w:proofErr w:type="spellStart"/>
      <w:r w:rsidRPr="008A0B21">
        <w:rPr>
          <w:color w:val="984806"/>
        </w:rPr>
        <w:t>End_of_record</w:t>
      </w:r>
      <w:proofErr w:type="spellEnd"/>
      <w:r w:rsidRPr="008A0B21">
        <w:rPr>
          <w:color w:val="984806"/>
        </w:rPr>
        <w:t xml:space="preserve"> format entry</w:t>
      </w:r>
    </w:p>
    <w:p w:rsidR="00DC61E6" w:rsidRDefault="00DC61E6" w:rsidP="00DC61E6">
      <w:pPr>
        <w:rPr>
          <w:color w:val="984806"/>
        </w:rPr>
      </w:pPr>
      <w:r w:rsidRPr="0062136C">
        <w:rPr>
          <w:color w:val="984806"/>
        </w:rPr>
        <w:t>A</w:t>
      </w:r>
      <w:r>
        <w:rPr>
          <w:color w:val="984806"/>
        </w:rPr>
        <w:t>n</w:t>
      </w:r>
      <w:r w:rsidRPr="0062136C">
        <w:rPr>
          <w:color w:val="984806"/>
        </w:rPr>
        <w:t xml:space="preserve"> </w:t>
      </w:r>
      <w:proofErr w:type="spellStart"/>
      <w:r>
        <w:rPr>
          <w:b/>
          <w:color w:val="984806"/>
        </w:rPr>
        <w:t>end_of_record</w:t>
      </w:r>
      <w:proofErr w:type="spellEnd"/>
      <w:r>
        <w:rPr>
          <w:b/>
          <w:color w:val="984806"/>
        </w:rPr>
        <w:t xml:space="preserve"> </w:t>
      </w:r>
      <w:r w:rsidR="002E29C1">
        <w:rPr>
          <w:color w:val="984806"/>
        </w:rPr>
        <w:t>format entry</w:t>
      </w:r>
      <w:r w:rsidRPr="0062136C">
        <w:rPr>
          <w:color w:val="984806"/>
        </w:rPr>
        <w:t xml:space="preserve"> is optional.  If not specified, </w:t>
      </w:r>
      <w:r>
        <w:rPr>
          <w:color w:val="984806"/>
        </w:rPr>
        <w:t xml:space="preserve">end-of-record </w:t>
      </w:r>
      <w:r w:rsidRPr="0062136C">
        <w:rPr>
          <w:color w:val="984806"/>
        </w:rPr>
        <w:t xml:space="preserve">will be </w:t>
      </w:r>
      <w:r>
        <w:rPr>
          <w:color w:val="984806"/>
        </w:rPr>
        <w:t xml:space="preserve">output </w:t>
      </w:r>
      <w:r w:rsidR="002E29C1">
        <w:rPr>
          <w:color w:val="984806"/>
        </w:rPr>
        <w:t>last, but before any implicit children.</w:t>
      </w:r>
    </w:p>
    <w:p w:rsidR="00DC61E6" w:rsidRPr="0062136C" w:rsidRDefault="00DC61E6" w:rsidP="00DC61E6">
      <w:pPr>
        <w:rPr>
          <w:color w:val="984806"/>
        </w:rPr>
      </w:pPr>
    </w:p>
    <w:p w:rsidR="00DE4EAD" w:rsidRPr="00464BF0" w:rsidRDefault="00DE4EAD" w:rsidP="00167A66">
      <w:pPr>
        <w:pStyle w:val="Heading2"/>
      </w:pPr>
      <w:r w:rsidRPr="00464BF0">
        <w:t xml:space="preserve">Global </w:t>
      </w:r>
      <w:r w:rsidR="002E2D13" w:rsidRPr="00464BF0">
        <w:t>definitions</w:t>
      </w:r>
    </w:p>
    <w:p w:rsidR="002E2D13" w:rsidRDefault="002E2D13" w:rsidP="002E2D13">
      <w:r>
        <w:t>The global definitions section defines properties that apply to the entire schema or format.</w:t>
      </w:r>
    </w:p>
    <w:p w:rsidR="002E2D13" w:rsidRPr="002E2D13" w:rsidRDefault="002E2D13" w:rsidP="002E2D13">
      <w:pPr>
        <w:pStyle w:val="code0"/>
      </w:pPr>
      <w:r w:rsidRPr="002E2D13">
        <w:t>&lt;</w:t>
      </w:r>
      <w:r w:rsidR="004D5D1A">
        <w:t>m</w:t>
      </w:r>
      <w:r w:rsidRPr="002E2D13">
        <w:t xml:space="preserve"> k="global "&gt;</w:t>
      </w:r>
    </w:p>
    <w:p w:rsidR="002E2D13" w:rsidRPr="00E740C2" w:rsidRDefault="002E2D13" w:rsidP="002E2D13">
      <w:pPr>
        <w:pStyle w:val="code0"/>
      </w:pPr>
      <w:r w:rsidRPr="00E740C2">
        <w:tab/>
        <w:t>&lt;l k="</w:t>
      </w:r>
      <w:proofErr w:type="spellStart"/>
      <w:r w:rsidRPr="00E740C2">
        <w:t>datatypes</w:t>
      </w:r>
      <w:proofErr w:type="spellEnd"/>
      <w:r w:rsidRPr="00E740C2">
        <w:t>"&gt; ... &lt;/m&gt;</w:t>
      </w:r>
    </w:p>
    <w:p w:rsidR="00A94A54" w:rsidRPr="00E740C2" w:rsidRDefault="00A94A54" w:rsidP="00A94A54">
      <w:pPr>
        <w:pStyle w:val="code0"/>
        <w:rPr>
          <w:noProof/>
        </w:rPr>
      </w:pPr>
      <w:r w:rsidRPr="00E740C2">
        <w:rPr>
          <w:noProof/>
        </w:rPr>
        <w:tab/>
        <w:t>&lt;m k="garbage" type="string"/&gt;</w:t>
      </w:r>
    </w:p>
    <w:p w:rsidR="002E2D13" w:rsidRPr="00A94A54" w:rsidRDefault="002E2D13" w:rsidP="002E2D13">
      <w:pPr>
        <w:pStyle w:val="code0"/>
        <w:rPr>
          <w:noProof/>
          <w:color w:val="4F6228"/>
        </w:rPr>
      </w:pPr>
      <w:r w:rsidRPr="00A94A54">
        <w:rPr>
          <w:noProof/>
          <w:color w:val="4F6228"/>
        </w:rPr>
        <w:tab/>
        <w:t>&lt;m k="format"&gt; ... &lt;/m&gt;</w:t>
      </w:r>
    </w:p>
    <w:p w:rsidR="002E2D13" w:rsidRPr="0062136C" w:rsidRDefault="002E2D13" w:rsidP="002E2D13">
      <w:pPr>
        <w:pStyle w:val="code0"/>
        <w:rPr>
          <w:noProof/>
          <w:color w:val="984806"/>
        </w:rPr>
      </w:pPr>
      <w:r w:rsidRPr="0062136C">
        <w:rPr>
          <w:noProof/>
          <w:color w:val="984806"/>
        </w:rPr>
        <w:tab/>
        <w:t>&lt;m k="</w:t>
      </w:r>
      <w:r w:rsidR="00A83714" w:rsidRPr="0062136C">
        <w:rPr>
          <w:noProof/>
          <w:color w:val="984806"/>
        </w:rPr>
        <w:t>match</w:t>
      </w:r>
      <w:r w:rsidRPr="0062136C">
        <w:rPr>
          <w:noProof/>
          <w:color w:val="984806"/>
        </w:rPr>
        <w:t>"&gt; ... &lt;/m&gt;</w:t>
      </w:r>
    </w:p>
    <w:p w:rsidR="002E2D13" w:rsidRPr="002E2D13" w:rsidRDefault="00C505C8" w:rsidP="002E2D13">
      <w:pPr>
        <w:pStyle w:val="code0"/>
      </w:pPr>
      <w:r>
        <w:t>&lt;/</w:t>
      </w:r>
      <w:r w:rsidR="004D5D1A">
        <w:t>m</w:t>
      </w:r>
      <w:r w:rsidR="002E2D13" w:rsidRPr="002E2D13">
        <w:t>&gt;</w:t>
      </w:r>
    </w:p>
    <w:p w:rsidR="00464BF0" w:rsidRPr="002E2D13" w:rsidRDefault="00464BF0" w:rsidP="00167A66">
      <w:pPr>
        <w:pStyle w:val="Heading3"/>
      </w:pPr>
      <w:r>
        <w:t xml:space="preserve">Global </w:t>
      </w:r>
      <w:proofErr w:type="spellStart"/>
      <w:r>
        <w:t>datatypes</w:t>
      </w:r>
      <w:proofErr w:type="spellEnd"/>
    </w:p>
    <w:p w:rsidR="00DE4EAD" w:rsidRDefault="00DE4EAD" w:rsidP="00DE4EAD">
      <w:r w:rsidRPr="00464BF0">
        <w:t xml:space="preserve">The global </w:t>
      </w:r>
      <w:proofErr w:type="spellStart"/>
      <w:r w:rsidR="002E2D13" w:rsidRPr="00464BF0">
        <w:t>data</w:t>
      </w:r>
      <w:r w:rsidRPr="00464BF0">
        <w:t>types</w:t>
      </w:r>
      <w:proofErr w:type="spellEnd"/>
      <w:r w:rsidRPr="00464BF0">
        <w:t xml:space="preserve"> section defines name</w:t>
      </w:r>
      <w:r w:rsidR="0019155B">
        <w:t xml:space="preserve">d types and optionally, formats.  You can define all of the type standards including basic formatting information in this section, and then refer to these predefined types by </w:t>
      </w:r>
      <w:proofErr w:type="spellStart"/>
      <w:r w:rsidR="00283723">
        <w:t>type</w:t>
      </w:r>
      <w:r w:rsidR="0019155B">
        <w:t>name</w:t>
      </w:r>
      <w:proofErr w:type="spellEnd"/>
      <w:r w:rsidR="0019155B">
        <w:t xml:space="preserve"> in the record definitions.</w:t>
      </w:r>
    </w:p>
    <w:p w:rsidR="0019155B" w:rsidRPr="00464BF0" w:rsidRDefault="0019155B" w:rsidP="00DE4EAD"/>
    <w:p w:rsidR="00C505C8" w:rsidRPr="00C505C8" w:rsidRDefault="00C505C8" w:rsidP="00C505C8">
      <w:pPr>
        <w:pStyle w:val="code0"/>
      </w:pPr>
      <w:r w:rsidRPr="00C505C8">
        <w:t>&lt;</w:t>
      </w:r>
      <w:r w:rsidR="004D5D1A">
        <w:t>m</w:t>
      </w:r>
      <w:r w:rsidRPr="00C505C8">
        <w:t xml:space="preserve"> k="global"&gt;</w:t>
      </w:r>
    </w:p>
    <w:p w:rsidR="00DE4EAD" w:rsidRPr="00DE4EAD" w:rsidRDefault="00DE4EAD" w:rsidP="00DE4EAD">
      <w:pPr>
        <w:pStyle w:val="code0"/>
        <w:rPr>
          <w:color w:val="1F497D"/>
        </w:rPr>
      </w:pPr>
      <w:r w:rsidRPr="00F65AD5">
        <w:rPr>
          <w:color w:val="4F6228"/>
        </w:rPr>
        <w:tab/>
      </w:r>
      <w:r w:rsidRPr="00DE4EAD">
        <w:rPr>
          <w:color w:val="1F497D"/>
        </w:rPr>
        <w:t>&lt;l k="</w:t>
      </w:r>
      <w:proofErr w:type="spellStart"/>
      <w:r w:rsidR="002E2D13">
        <w:rPr>
          <w:color w:val="1F497D"/>
        </w:rPr>
        <w:t>data</w:t>
      </w:r>
      <w:r w:rsidRPr="00DE4EAD">
        <w:rPr>
          <w:color w:val="1F497D"/>
        </w:rPr>
        <w:t>types</w:t>
      </w:r>
      <w:proofErr w:type="spellEnd"/>
      <w:r w:rsidRPr="00DE4EAD">
        <w:rPr>
          <w:color w:val="1F497D"/>
        </w:rPr>
        <w:t>"&gt;</w:t>
      </w:r>
    </w:p>
    <w:p w:rsidR="00DE4EAD" w:rsidRPr="00DE4EAD" w:rsidRDefault="00DE4EAD" w:rsidP="00DE4EAD">
      <w:pPr>
        <w:pStyle w:val="code0"/>
        <w:rPr>
          <w:color w:val="1F497D"/>
        </w:rPr>
      </w:pPr>
      <w:r w:rsidRPr="00DE4EAD">
        <w:rPr>
          <w:color w:val="1F497D"/>
        </w:rPr>
        <w:tab/>
      </w:r>
      <w:r w:rsidRPr="00DE4EAD">
        <w:rPr>
          <w:color w:val="1F497D"/>
        </w:rPr>
        <w:tab/>
        <w:t>&lt;!--type definitions associated with names--&gt;</w:t>
      </w:r>
    </w:p>
    <w:p w:rsidR="00DE4EAD" w:rsidRPr="00DE4EAD" w:rsidRDefault="00DE4EAD" w:rsidP="00DE4EAD">
      <w:pPr>
        <w:pStyle w:val="code0"/>
        <w:rPr>
          <w:color w:val="1F497D"/>
        </w:rPr>
      </w:pPr>
      <w:r w:rsidRPr="00DE4EAD">
        <w:rPr>
          <w:color w:val="1F497D"/>
        </w:rPr>
        <w:tab/>
      </w:r>
      <w:r w:rsidRPr="00DE4EAD">
        <w:rPr>
          <w:color w:val="1F497D"/>
        </w:rPr>
        <w:tab/>
        <w:t xml:space="preserve">&lt;m </w:t>
      </w:r>
      <w:proofErr w:type="spellStart"/>
      <w:r w:rsidR="0019155B">
        <w:rPr>
          <w:color w:val="1F497D"/>
        </w:rPr>
        <w:t>type</w:t>
      </w:r>
      <w:r w:rsidRPr="00DE4EAD">
        <w:rPr>
          <w:color w:val="1F497D"/>
        </w:rPr>
        <w:t>name</w:t>
      </w:r>
      <w:proofErr w:type="spellEnd"/>
      <w:r w:rsidRPr="00DE4EAD">
        <w:rPr>
          <w:color w:val="1F497D"/>
        </w:rPr>
        <w:t xml:space="preserve">="string"&gt; </w:t>
      </w:r>
    </w:p>
    <w:p w:rsidR="00DE4EAD" w:rsidRPr="00DE4EAD" w:rsidRDefault="00DE4EAD" w:rsidP="00DE4EAD">
      <w:pPr>
        <w:pStyle w:val="code0"/>
        <w:rPr>
          <w:color w:val="1F497D"/>
        </w:rPr>
      </w:pPr>
      <w:r w:rsidRPr="00DE4EAD">
        <w:rPr>
          <w:color w:val="1F497D"/>
        </w:rPr>
        <w:tab/>
      </w:r>
      <w:r w:rsidRPr="00DE4EAD">
        <w:rPr>
          <w:color w:val="1F497D"/>
        </w:rPr>
        <w:tab/>
      </w:r>
      <w:r w:rsidRPr="00DE4EAD">
        <w:rPr>
          <w:color w:val="1F497D"/>
        </w:rPr>
        <w:tab/>
        <w:t>&lt;m k="</w:t>
      </w:r>
      <w:proofErr w:type="spellStart"/>
      <w:r w:rsidRPr="00DE4EAD">
        <w:rPr>
          <w:color w:val="1F497D"/>
        </w:rPr>
        <w:t>datatype</w:t>
      </w:r>
      <w:proofErr w:type="spellEnd"/>
      <w:r w:rsidRPr="00DE4EAD">
        <w:rPr>
          <w:color w:val="1F497D"/>
        </w:rPr>
        <w:t xml:space="preserve">"...standard </w:t>
      </w:r>
      <w:proofErr w:type="spellStart"/>
      <w:r w:rsidRPr="00DE4EAD">
        <w:rPr>
          <w:color w:val="1F497D"/>
        </w:rPr>
        <w:t>datatype</w:t>
      </w:r>
      <w:proofErr w:type="spellEnd"/>
      <w:r w:rsidRPr="00DE4EAD">
        <w:rPr>
          <w:color w:val="1F497D"/>
        </w:rPr>
        <w:t>.../&gt;</w:t>
      </w:r>
    </w:p>
    <w:p w:rsidR="00D06634" w:rsidRDefault="00D06634" w:rsidP="00D06634">
      <w:pPr>
        <w:pStyle w:val="code0"/>
        <w:rPr>
          <w:color w:val="4F6228"/>
        </w:rPr>
      </w:pPr>
      <w:r w:rsidRPr="00E76641">
        <w:rPr>
          <w:color w:val="4F6228"/>
        </w:rPr>
        <w:tab/>
      </w:r>
      <w:r w:rsidRPr="00E76641">
        <w:rPr>
          <w:color w:val="4F6228"/>
        </w:rPr>
        <w:tab/>
      </w:r>
      <w:r w:rsidRPr="00E76641">
        <w:rPr>
          <w:color w:val="4F6228"/>
        </w:rPr>
        <w:tab/>
        <w:t>&lt;m k="format"</w:t>
      </w:r>
    </w:p>
    <w:p w:rsidR="00B65AAF" w:rsidRDefault="00B65AAF" w:rsidP="00B65AAF">
      <w:pPr>
        <w:pStyle w:val="code0"/>
        <w:rPr>
          <w:color w:val="FF0000"/>
        </w:rPr>
      </w:pPr>
      <w:r>
        <w:rPr>
          <w:color w:val="4F6228"/>
        </w:rPr>
        <w:tab/>
      </w:r>
      <w:r>
        <w:rPr>
          <w:color w:val="4F6228"/>
        </w:rPr>
        <w:tab/>
      </w:r>
      <w:r>
        <w:rPr>
          <w:color w:val="4F6228"/>
        </w:rPr>
        <w:tab/>
      </w:r>
      <w:r>
        <w:rPr>
          <w:color w:val="4F6228"/>
        </w:rPr>
        <w:tab/>
      </w:r>
      <w:r w:rsidRPr="00FA5829">
        <w:rPr>
          <w:color w:val="FF0000"/>
        </w:rPr>
        <w:t>location="</w:t>
      </w:r>
      <w:proofErr w:type="spellStart"/>
      <w:r w:rsidRPr="00FA5829">
        <w:rPr>
          <w:color w:val="FF0000"/>
        </w:rPr>
        <w:t>element|attribute</w:t>
      </w:r>
      <w:proofErr w:type="spellEnd"/>
      <w:r w:rsidRPr="00FA5829">
        <w:rPr>
          <w:color w:val="FF0000"/>
        </w:rPr>
        <w:t>"</w:t>
      </w:r>
    </w:p>
    <w:p w:rsidR="00B65AAF" w:rsidRDefault="00B65AAF" w:rsidP="00B65AAF">
      <w:pPr>
        <w:pStyle w:val="code0"/>
        <w:rPr>
          <w:color w:val="FF0000"/>
        </w:rPr>
      </w:pPr>
      <w:r>
        <w:rPr>
          <w:color w:val="FF0000"/>
        </w:rPr>
        <w:tab/>
      </w:r>
      <w:r>
        <w:rPr>
          <w:color w:val="FF0000"/>
        </w:rPr>
        <w:tab/>
      </w:r>
      <w:r>
        <w:rPr>
          <w:color w:val="FF0000"/>
        </w:rPr>
        <w:tab/>
      </w:r>
      <w:r>
        <w:rPr>
          <w:color w:val="FF0000"/>
        </w:rPr>
        <w:tab/>
        <w:t>path="string"</w:t>
      </w:r>
    </w:p>
    <w:p w:rsidR="00B65AAF" w:rsidRDefault="00B65AAF" w:rsidP="00B65AAF">
      <w:pPr>
        <w:pStyle w:val="code0"/>
        <w:rPr>
          <w:color w:val="FF0000"/>
        </w:rPr>
      </w:pPr>
      <w:r>
        <w:rPr>
          <w:color w:val="FF0000"/>
        </w:rPr>
        <w:tab/>
      </w:r>
      <w:r>
        <w:rPr>
          <w:color w:val="FF0000"/>
        </w:rPr>
        <w:tab/>
      </w:r>
      <w:r>
        <w:rPr>
          <w:color w:val="FF0000"/>
        </w:rPr>
        <w:tab/>
      </w:r>
      <w:r>
        <w:rPr>
          <w:color w:val="FF0000"/>
        </w:rPr>
        <w:tab/>
        <w:t>index="integer"</w:t>
      </w:r>
    </w:p>
    <w:p w:rsidR="00B65AAF" w:rsidRPr="00B65AAF" w:rsidRDefault="00B65AAF" w:rsidP="00B65AAF">
      <w:pPr>
        <w:pStyle w:val="code0"/>
        <w:rPr>
          <w:color w:val="4F6228"/>
        </w:rPr>
      </w:pPr>
      <w:r w:rsidRPr="00B65AAF">
        <w:rPr>
          <w:color w:val="4F6228"/>
        </w:rPr>
        <w:tab/>
      </w:r>
      <w:r w:rsidRPr="00B65AAF">
        <w:rPr>
          <w:color w:val="4F6228"/>
        </w:rPr>
        <w:tab/>
      </w:r>
      <w:r w:rsidRPr="00B65AAF">
        <w:rPr>
          <w:color w:val="4F6228"/>
        </w:rPr>
        <w:tab/>
      </w:r>
      <w:r w:rsidRPr="00B65AAF">
        <w:rPr>
          <w:color w:val="4F6228"/>
        </w:rPr>
        <w:tab/>
        <w:t>ignore="</w:t>
      </w:r>
      <w:proofErr w:type="spellStart"/>
      <w:r w:rsidRPr="00B65AAF">
        <w:rPr>
          <w:color w:val="4F6228"/>
        </w:rPr>
        <w:t>boolean</w:t>
      </w:r>
      <w:proofErr w:type="spellEnd"/>
      <w:r w:rsidRPr="00B65AAF">
        <w:rPr>
          <w:color w:val="4F6228"/>
        </w:rPr>
        <w:t>"</w:t>
      </w:r>
    </w:p>
    <w:p w:rsidR="00B65AAF" w:rsidRPr="00B65AAF" w:rsidRDefault="00B65AAF" w:rsidP="00B65AAF">
      <w:pPr>
        <w:pStyle w:val="code0"/>
        <w:rPr>
          <w:color w:val="4F6228"/>
        </w:rPr>
      </w:pPr>
      <w:r w:rsidRPr="00B65AAF">
        <w:rPr>
          <w:color w:val="4F6228"/>
        </w:rPr>
        <w:tab/>
      </w:r>
      <w:r w:rsidRPr="00B65AAF">
        <w:rPr>
          <w:color w:val="4F6228"/>
        </w:rPr>
        <w:tab/>
      </w:r>
      <w:r w:rsidRPr="00B65AAF">
        <w:rPr>
          <w:color w:val="4F6228"/>
        </w:rPr>
        <w:tab/>
      </w:r>
      <w:r w:rsidRPr="00B65AAF">
        <w:rPr>
          <w:color w:val="4F6228"/>
        </w:rPr>
        <w:tab/>
      </w:r>
      <w:proofErr w:type="spellStart"/>
      <w:r w:rsidRPr="00B65AAF">
        <w:rPr>
          <w:color w:val="4F6228"/>
        </w:rPr>
        <w:t>null_placeholder</w:t>
      </w:r>
      <w:proofErr w:type="spellEnd"/>
      <w:r w:rsidRPr="00B65AAF">
        <w:rPr>
          <w:color w:val="4F6228"/>
        </w:rPr>
        <w:t>="</w:t>
      </w:r>
      <w:proofErr w:type="spellStart"/>
      <w:r w:rsidRPr="00B65AAF">
        <w:rPr>
          <w:color w:val="4F6228"/>
        </w:rPr>
        <w:t>boolean</w:t>
      </w:r>
      <w:proofErr w:type="spellEnd"/>
      <w:r w:rsidRPr="00B65AAF">
        <w:rPr>
          <w:color w:val="4F6228"/>
        </w:rPr>
        <w:t>"</w:t>
      </w:r>
    </w:p>
    <w:p w:rsidR="00B65AAF" w:rsidRDefault="00B65AAF" w:rsidP="00B65AAF">
      <w:pPr>
        <w:pStyle w:val="code0"/>
        <w:rPr>
          <w:color w:val="984806"/>
        </w:rPr>
      </w:pPr>
      <w:r>
        <w:rPr>
          <w:color w:val="984806"/>
        </w:rPr>
        <w:tab/>
      </w:r>
      <w:r>
        <w:rPr>
          <w:color w:val="984806"/>
        </w:rPr>
        <w:tab/>
      </w:r>
      <w:r>
        <w:rPr>
          <w:color w:val="984806"/>
        </w:rPr>
        <w:tab/>
      </w:r>
      <w:r>
        <w:rPr>
          <w:color w:val="984806"/>
        </w:rPr>
        <w:tab/>
      </w:r>
      <w:r w:rsidRPr="0062136C">
        <w:rPr>
          <w:color w:val="984806"/>
        </w:rPr>
        <w:t xml:space="preserve">offset="integer" </w:t>
      </w:r>
    </w:p>
    <w:p w:rsidR="00B65AAF" w:rsidRDefault="00B65AAF" w:rsidP="00B65AAF">
      <w:pPr>
        <w:pStyle w:val="code0"/>
        <w:rPr>
          <w:color w:val="FF0000"/>
        </w:rPr>
      </w:pPr>
      <w:r>
        <w:rPr>
          <w:color w:val="984806"/>
        </w:rPr>
        <w:tab/>
      </w:r>
      <w:r>
        <w:rPr>
          <w:color w:val="984806"/>
        </w:rPr>
        <w:tab/>
      </w:r>
      <w:r>
        <w:rPr>
          <w:color w:val="984806"/>
        </w:rPr>
        <w:tab/>
      </w:r>
      <w:r>
        <w:rPr>
          <w:color w:val="984806"/>
        </w:rPr>
        <w:tab/>
      </w:r>
      <w:r w:rsidRPr="0062136C">
        <w:rPr>
          <w:color w:val="984806"/>
        </w:rPr>
        <w:t>width="integer"</w:t>
      </w:r>
    </w:p>
    <w:p w:rsidR="007A178C" w:rsidRPr="00E76641" w:rsidRDefault="00B65AAF" w:rsidP="00D06634">
      <w:pPr>
        <w:pStyle w:val="code0"/>
        <w:rPr>
          <w:color w:val="4F6228"/>
        </w:rPr>
      </w:pPr>
      <w:r>
        <w:rPr>
          <w:color w:val="4F6228"/>
        </w:rPr>
        <w:lastRenderedPageBreak/>
        <w:tab/>
      </w:r>
      <w:r>
        <w:rPr>
          <w:color w:val="4F6228"/>
        </w:rPr>
        <w:tab/>
      </w:r>
      <w:r>
        <w:rPr>
          <w:color w:val="4F6228"/>
        </w:rPr>
        <w:tab/>
        <w:t>/</w:t>
      </w:r>
      <w:r w:rsidR="007A178C">
        <w:rPr>
          <w:color w:val="4F6228"/>
        </w:rPr>
        <w:t>&gt;</w:t>
      </w:r>
    </w:p>
    <w:p w:rsidR="004B114C" w:rsidRPr="00E740C2" w:rsidRDefault="004B114C" w:rsidP="004B114C">
      <w:pPr>
        <w:pStyle w:val="code0"/>
      </w:pPr>
      <w:r w:rsidRPr="00E740C2">
        <w:tab/>
      </w:r>
      <w:r w:rsidRPr="00E740C2">
        <w:tab/>
      </w:r>
      <w:r w:rsidRPr="00E740C2">
        <w:tab/>
        <w:t xml:space="preserve">&lt;m k="validation" </w:t>
      </w:r>
      <w:proofErr w:type="spellStart"/>
      <w:r w:rsidRPr="00E740C2">
        <w:t>min_length</w:t>
      </w:r>
      <w:proofErr w:type="spellEnd"/>
      <w:r w:rsidRPr="00E740C2">
        <w:t xml:space="preserve">="integer" </w:t>
      </w:r>
      <w:proofErr w:type="spellStart"/>
      <w:r w:rsidRPr="00E740C2">
        <w:t>max_length</w:t>
      </w:r>
      <w:proofErr w:type="spellEnd"/>
      <w:r w:rsidRPr="00E740C2">
        <w:t>="integer" /&gt;</w:t>
      </w:r>
    </w:p>
    <w:p w:rsidR="00DE4EAD" w:rsidRPr="00DE4EAD" w:rsidRDefault="00DE4EAD" w:rsidP="00DE4EAD">
      <w:pPr>
        <w:pStyle w:val="code0"/>
        <w:rPr>
          <w:color w:val="1F497D"/>
        </w:rPr>
      </w:pPr>
      <w:r w:rsidRPr="00F65AD5">
        <w:rPr>
          <w:color w:val="4F6228"/>
        </w:rPr>
        <w:tab/>
      </w:r>
      <w:r w:rsidRPr="00F65AD5">
        <w:rPr>
          <w:color w:val="4F6228"/>
        </w:rPr>
        <w:tab/>
      </w:r>
      <w:r w:rsidRPr="00DE4EAD">
        <w:rPr>
          <w:color w:val="1F497D"/>
        </w:rPr>
        <w:t>/&gt;</w:t>
      </w:r>
    </w:p>
    <w:p w:rsidR="00DE4EAD" w:rsidRPr="00DE4EAD" w:rsidRDefault="00DE4EAD" w:rsidP="00DE4EAD">
      <w:pPr>
        <w:pStyle w:val="code0"/>
        <w:rPr>
          <w:color w:val="1F497D"/>
        </w:rPr>
      </w:pPr>
      <w:r w:rsidRPr="00DE4EAD">
        <w:rPr>
          <w:color w:val="1F497D"/>
        </w:rPr>
        <w:tab/>
      </w:r>
      <w:r w:rsidRPr="00DE4EAD">
        <w:rPr>
          <w:color w:val="1F497D"/>
        </w:rPr>
        <w:tab/>
        <w:t>...</w:t>
      </w:r>
    </w:p>
    <w:p w:rsidR="00DE4EAD" w:rsidRPr="00DE4EAD" w:rsidRDefault="00DE4EAD" w:rsidP="00DE4EAD">
      <w:pPr>
        <w:pStyle w:val="code0"/>
        <w:rPr>
          <w:color w:val="1F497D"/>
        </w:rPr>
      </w:pPr>
      <w:r w:rsidRPr="00DE4EAD">
        <w:rPr>
          <w:color w:val="1F497D"/>
        </w:rPr>
        <w:tab/>
        <w:t>&lt;/l&gt;</w:t>
      </w:r>
    </w:p>
    <w:p w:rsidR="00C505C8" w:rsidRDefault="00C505C8" w:rsidP="00C505C8">
      <w:pPr>
        <w:pStyle w:val="code0"/>
      </w:pPr>
      <w:r>
        <w:t>&lt;/</w:t>
      </w:r>
      <w:r w:rsidR="004D5D1A">
        <w:t>m</w:t>
      </w:r>
      <w:r w:rsidRPr="002E2D13">
        <w:t>&gt;</w:t>
      </w:r>
    </w:p>
    <w:p w:rsidR="00B65AAF" w:rsidRDefault="00B65AAF" w:rsidP="00C505C8">
      <w:pPr>
        <w:pStyle w:val="code0"/>
      </w:pPr>
    </w:p>
    <w:p w:rsidR="00B65AAF" w:rsidRDefault="00B65AAF" w:rsidP="00B65AAF">
      <w:r>
        <w:t xml:space="preserve">Within the </w:t>
      </w:r>
      <w:r>
        <w:rPr>
          <w:b/>
        </w:rPr>
        <w:t>format</w:t>
      </w:r>
      <w:r>
        <w:t xml:space="preserve"> section:</w:t>
      </w:r>
    </w:p>
    <w:p w:rsidR="00B65AAF" w:rsidRPr="00B65AAF" w:rsidRDefault="00B65AAF" w:rsidP="00B65AAF">
      <w:pPr>
        <w:numPr>
          <w:ilvl w:val="0"/>
          <w:numId w:val="19"/>
        </w:numPr>
        <w:rPr>
          <w:color w:val="984806"/>
        </w:rPr>
      </w:pPr>
      <w:r w:rsidRPr="00B65AAF">
        <w:rPr>
          <w:b/>
          <w:color w:val="984806"/>
        </w:rPr>
        <w:t xml:space="preserve">offset </w:t>
      </w:r>
      <w:r w:rsidRPr="00B65AAF">
        <w:rPr>
          <w:color w:val="984806"/>
        </w:rPr>
        <w:t>is the zero-based offset to the field when using fixed format.</w:t>
      </w:r>
    </w:p>
    <w:p w:rsidR="00B65AAF" w:rsidRPr="00B65AAF" w:rsidRDefault="00B65AAF" w:rsidP="00B65AAF">
      <w:pPr>
        <w:numPr>
          <w:ilvl w:val="0"/>
          <w:numId w:val="19"/>
        </w:numPr>
        <w:rPr>
          <w:color w:val="984806"/>
        </w:rPr>
      </w:pPr>
      <w:r w:rsidRPr="00B65AAF">
        <w:rPr>
          <w:b/>
          <w:color w:val="984806"/>
        </w:rPr>
        <w:t>width</w:t>
      </w:r>
      <w:r w:rsidRPr="00B65AAF">
        <w:rPr>
          <w:color w:val="984806"/>
        </w:rPr>
        <w:t xml:space="preserve"> is the width of the field when using fixed format.</w:t>
      </w:r>
    </w:p>
    <w:p w:rsidR="00B65AAF" w:rsidRDefault="00B65AAF" w:rsidP="00B65AAF">
      <w:pPr>
        <w:numPr>
          <w:ilvl w:val="0"/>
          <w:numId w:val="19"/>
        </w:numPr>
        <w:rPr>
          <w:color w:val="4F6228"/>
        </w:rPr>
      </w:pPr>
      <w:r w:rsidRPr="0062136C">
        <w:rPr>
          <w:b/>
          <w:color w:val="4F6228"/>
        </w:rPr>
        <w:t>ignore</w:t>
      </w:r>
      <w:r w:rsidRPr="0062136C">
        <w:rPr>
          <w:color w:val="4F6228"/>
        </w:rPr>
        <w:t xml:space="preserve"> is a list of characters to ignore when scanning values.  For example when scanning currency this may be set to "</w:t>
      </w:r>
      <w:r w:rsidRPr="0062136C">
        <w:rPr>
          <w:rFonts w:ascii="Arial" w:hAnsi="Arial" w:cs="Arial"/>
          <w:color w:val="4F6228"/>
          <w:sz w:val="26"/>
          <w:szCs w:val="26"/>
        </w:rPr>
        <w:t xml:space="preserve"> </w:t>
      </w:r>
      <w:r w:rsidRPr="0062136C">
        <w:rPr>
          <w:color w:val="4F6228"/>
        </w:rPr>
        <w:t>£¥$,".</w:t>
      </w:r>
    </w:p>
    <w:p w:rsidR="00B65AAF" w:rsidRPr="0062136C" w:rsidRDefault="00B65AAF" w:rsidP="00B65AAF">
      <w:pPr>
        <w:numPr>
          <w:ilvl w:val="0"/>
          <w:numId w:val="19"/>
        </w:numPr>
        <w:rPr>
          <w:color w:val="4F6228"/>
        </w:rPr>
      </w:pPr>
      <w:proofErr w:type="spellStart"/>
      <w:r>
        <w:rPr>
          <w:b/>
          <w:color w:val="4F6228"/>
        </w:rPr>
        <w:t>null_placeholder</w:t>
      </w:r>
      <w:proofErr w:type="spellEnd"/>
      <w:r>
        <w:rPr>
          <w:color w:val="4F6228"/>
        </w:rPr>
        <w:t xml:space="preserve"> is a string, that when encountered on input, is replaced by null.  On output, null will be replaced by this string.  This helps deal with formats were e.g. 000000 is used instead of an empty string. </w:t>
      </w:r>
    </w:p>
    <w:p w:rsidR="00B65AAF" w:rsidRPr="00B65AAF" w:rsidRDefault="00B65AAF" w:rsidP="00B65AAF">
      <w:pPr>
        <w:numPr>
          <w:ilvl w:val="0"/>
          <w:numId w:val="19"/>
        </w:numPr>
        <w:rPr>
          <w:color w:val="FF0000"/>
        </w:rPr>
      </w:pPr>
      <w:r w:rsidRPr="00B65AAF">
        <w:rPr>
          <w:b/>
          <w:color w:val="FF0000"/>
        </w:rPr>
        <w:t>location</w:t>
      </w:r>
      <w:r w:rsidRPr="00B65AAF">
        <w:rPr>
          <w:color w:val="FF0000"/>
        </w:rPr>
        <w:t xml:space="preserve">: specifies this field to be formatted as an XML element or attribute, if different than the record format </w:t>
      </w:r>
      <w:proofErr w:type="spellStart"/>
      <w:r w:rsidRPr="00B65AAF">
        <w:rPr>
          <w:color w:val="FF0000"/>
        </w:rPr>
        <w:t>defafult</w:t>
      </w:r>
      <w:proofErr w:type="spellEnd"/>
      <w:r>
        <w:rPr>
          <w:color w:val="FF0000"/>
        </w:rPr>
        <w:t>.</w:t>
      </w:r>
    </w:p>
    <w:p w:rsidR="00B65AAF" w:rsidRPr="00B65AAF" w:rsidRDefault="00B65AAF" w:rsidP="00B65AAF">
      <w:pPr>
        <w:numPr>
          <w:ilvl w:val="0"/>
          <w:numId w:val="19"/>
        </w:numPr>
        <w:rPr>
          <w:color w:val="FF0000"/>
        </w:rPr>
      </w:pPr>
      <w:r w:rsidRPr="00B65AAF">
        <w:rPr>
          <w:b/>
          <w:color w:val="FF0000"/>
        </w:rPr>
        <w:t>path</w:t>
      </w:r>
      <w:r w:rsidRPr="00B65AAF">
        <w:rPr>
          <w:color w:val="FF0000"/>
        </w:rPr>
        <w:t xml:space="preserve">: specifies the element/attribute path, if different than the field name.  This is case-sensitive, whereas the default mapping is not.  Any '/' characters indicate further nesting of sub-elements, for example mapping the fields </w:t>
      </w:r>
      <w:proofErr w:type="spellStart"/>
      <w:r w:rsidRPr="00B65AAF">
        <w:rPr>
          <w:color w:val="FF0000"/>
        </w:rPr>
        <w:t>ShipAddr</w:t>
      </w:r>
      <w:proofErr w:type="spellEnd"/>
      <w:r w:rsidRPr="00B65AAF">
        <w:rPr>
          <w:color w:val="FF0000"/>
        </w:rPr>
        <w:t xml:space="preserve"> and </w:t>
      </w:r>
      <w:proofErr w:type="spellStart"/>
      <w:r w:rsidRPr="00B65AAF">
        <w:rPr>
          <w:color w:val="FF0000"/>
        </w:rPr>
        <w:t>ShipLast</w:t>
      </w:r>
      <w:proofErr w:type="spellEnd"/>
      <w:r w:rsidRPr="00B65AAF">
        <w:rPr>
          <w:color w:val="FF0000"/>
        </w:rPr>
        <w:t xml:space="preserve"> to paths Ship/</w:t>
      </w:r>
      <w:proofErr w:type="spellStart"/>
      <w:r w:rsidRPr="00B65AAF">
        <w:rPr>
          <w:color w:val="FF0000"/>
        </w:rPr>
        <w:t>Addr</w:t>
      </w:r>
      <w:proofErr w:type="spellEnd"/>
      <w:r w:rsidRPr="00B65AAF">
        <w:rPr>
          <w:color w:val="FF0000"/>
        </w:rPr>
        <w:t xml:space="preserve"> and Ship/Last corresponds to the following XML (assuming format/location="attribute"):</w:t>
      </w:r>
      <w:r w:rsidRPr="00B65AAF">
        <w:rPr>
          <w:color w:val="FF0000"/>
        </w:rPr>
        <w:br/>
      </w:r>
      <w:r w:rsidRPr="00B65AAF">
        <w:rPr>
          <w:rFonts w:ascii="Courier New" w:hAnsi="Courier New" w:cs="Courier New"/>
          <w:color w:val="FF0000"/>
        </w:rPr>
        <w:t xml:space="preserve">&lt;Ship </w:t>
      </w:r>
      <w:proofErr w:type="spellStart"/>
      <w:r w:rsidRPr="00B65AAF">
        <w:rPr>
          <w:rFonts w:ascii="Courier New" w:hAnsi="Courier New" w:cs="Courier New"/>
          <w:color w:val="FF0000"/>
        </w:rPr>
        <w:t>Addr</w:t>
      </w:r>
      <w:proofErr w:type="spellEnd"/>
      <w:r w:rsidRPr="00B65AAF">
        <w:rPr>
          <w:rFonts w:ascii="Courier New" w:hAnsi="Courier New" w:cs="Courier New"/>
          <w:color w:val="FF0000"/>
        </w:rPr>
        <w:t>="</w:t>
      </w:r>
      <w:proofErr w:type="spellStart"/>
      <w:r w:rsidRPr="00B65AAF">
        <w:rPr>
          <w:rFonts w:ascii="Courier New" w:hAnsi="Courier New" w:cs="Courier New"/>
          <w:color w:val="FF0000"/>
        </w:rPr>
        <w:t>addr</w:t>
      </w:r>
      <w:proofErr w:type="spellEnd"/>
      <w:r w:rsidRPr="00B65AAF">
        <w:rPr>
          <w:rFonts w:ascii="Courier New" w:hAnsi="Courier New" w:cs="Courier New"/>
          <w:color w:val="FF0000"/>
        </w:rPr>
        <w:t xml:space="preserve"> value" Last="last value"/&gt;</w:t>
      </w:r>
    </w:p>
    <w:p w:rsidR="00B65AAF" w:rsidRPr="00B65AAF" w:rsidRDefault="00B65AAF" w:rsidP="00B65AAF">
      <w:pPr>
        <w:numPr>
          <w:ilvl w:val="0"/>
          <w:numId w:val="19"/>
        </w:numPr>
        <w:rPr>
          <w:rFonts w:ascii="Courier New" w:hAnsi="Courier New" w:cs="Courier New"/>
          <w:color w:val="FF0000"/>
        </w:rPr>
      </w:pPr>
      <w:r w:rsidRPr="00B65AAF">
        <w:rPr>
          <w:b/>
          <w:color w:val="FF0000"/>
        </w:rPr>
        <w:t>index</w:t>
      </w:r>
      <w:r w:rsidRPr="00B65AAF">
        <w:rPr>
          <w:color w:val="FF0000"/>
        </w:rPr>
        <w:t xml:space="preserve">: specifies a mapping from multiple fields to the same element name.  For example, a record with Addr1, Addr2, Addr3 may format in XML as </w:t>
      </w:r>
      <w:r w:rsidRPr="00B65AAF">
        <w:rPr>
          <w:color w:val="FF0000"/>
        </w:rPr>
        <w:br/>
      </w:r>
      <w:r w:rsidRPr="00B65AAF">
        <w:rPr>
          <w:rFonts w:ascii="Courier New" w:hAnsi="Courier New" w:cs="Courier New"/>
          <w:color w:val="FF0000"/>
        </w:rPr>
        <w:t>&lt;</w:t>
      </w:r>
      <w:proofErr w:type="spellStart"/>
      <w:r w:rsidRPr="00B65AAF">
        <w:rPr>
          <w:rFonts w:ascii="Courier New" w:hAnsi="Courier New" w:cs="Courier New"/>
          <w:color w:val="FF0000"/>
        </w:rPr>
        <w:t>Addr</w:t>
      </w:r>
      <w:proofErr w:type="spellEnd"/>
      <w:r w:rsidRPr="00B65AAF">
        <w:rPr>
          <w:rFonts w:ascii="Courier New" w:hAnsi="Courier New" w:cs="Courier New"/>
          <w:color w:val="FF0000"/>
        </w:rPr>
        <w:t>&gt;addr1 value&lt;/</w:t>
      </w:r>
      <w:proofErr w:type="spellStart"/>
      <w:r w:rsidRPr="00B65AAF">
        <w:rPr>
          <w:rFonts w:ascii="Courier New" w:hAnsi="Courier New" w:cs="Courier New"/>
          <w:color w:val="FF0000"/>
        </w:rPr>
        <w:t>Addr</w:t>
      </w:r>
      <w:proofErr w:type="spellEnd"/>
      <w:r w:rsidRPr="00B65AAF">
        <w:rPr>
          <w:rFonts w:ascii="Courier New" w:hAnsi="Courier New" w:cs="Courier New"/>
          <w:color w:val="FF0000"/>
        </w:rPr>
        <w:t>&gt;</w:t>
      </w:r>
      <w:r w:rsidRPr="00B65AAF">
        <w:rPr>
          <w:rFonts w:ascii="Courier New" w:hAnsi="Courier New" w:cs="Courier New"/>
          <w:color w:val="FF0000"/>
        </w:rPr>
        <w:br/>
        <w:t>&lt;</w:t>
      </w:r>
      <w:proofErr w:type="spellStart"/>
      <w:r w:rsidRPr="00B65AAF">
        <w:rPr>
          <w:rFonts w:ascii="Courier New" w:hAnsi="Courier New" w:cs="Courier New"/>
          <w:color w:val="FF0000"/>
        </w:rPr>
        <w:t>Addr</w:t>
      </w:r>
      <w:proofErr w:type="spellEnd"/>
      <w:r w:rsidRPr="00B65AAF">
        <w:rPr>
          <w:rFonts w:ascii="Courier New" w:hAnsi="Courier New" w:cs="Courier New"/>
          <w:color w:val="FF0000"/>
        </w:rPr>
        <w:t>&gt;addr2 value&lt;/</w:t>
      </w:r>
      <w:proofErr w:type="spellStart"/>
      <w:r w:rsidRPr="00B65AAF">
        <w:rPr>
          <w:rFonts w:ascii="Courier New" w:hAnsi="Courier New" w:cs="Courier New"/>
          <w:color w:val="FF0000"/>
        </w:rPr>
        <w:t>Addr</w:t>
      </w:r>
      <w:proofErr w:type="spellEnd"/>
      <w:r w:rsidRPr="00B65AAF">
        <w:rPr>
          <w:rFonts w:ascii="Courier New" w:hAnsi="Courier New" w:cs="Courier New"/>
          <w:color w:val="FF0000"/>
        </w:rPr>
        <w:t>&gt;</w:t>
      </w:r>
    </w:p>
    <w:p w:rsidR="00B65AAF" w:rsidRPr="00B65AAF" w:rsidRDefault="00B65AAF" w:rsidP="00B65AAF">
      <w:pPr>
        <w:ind w:left="720"/>
        <w:rPr>
          <w:rFonts w:ascii="Courier New" w:hAnsi="Courier New" w:cs="Courier New"/>
          <w:color w:val="FF0000"/>
        </w:rPr>
      </w:pPr>
      <w:r w:rsidRPr="00B65AAF">
        <w:rPr>
          <w:rFonts w:ascii="Courier New" w:hAnsi="Courier New" w:cs="Courier New"/>
          <w:color w:val="FF0000"/>
        </w:rPr>
        <w:t>&lt;</w:t>
      </w:r>
      <w:proofErr w:type="spellStart"/>
      <w:r w:rsidRPr="00B65AAF">
        <w:rPr>
          <w:rFonts w:ascii="Courier New" w:hAnsi="Courier New" w:cs="Courier New"/>
          <w:color w:val="FF0000"/>
        </w:rPr>
        <w:t>Addr</w:t>
      </w:r>
      <w:proofErr w:type="spellEnd"/>
      <w:r w:rsidRPr="00B65AAF">
        <w:rPr>
          <w:rFonts w:ascii="Courier New" w:hAnsi="Courier New" w:cs="Courier New"/>
          <w:color w:val="FF0000"/>
        </w:rPr>
        <w:t>&gt;addr3 value&lt;/</w:t>
      </w:r>
      <w:proofErr w:type="spellStart"/>
      <w:r w:rsidRPr="00B65AAF">
        <w:rPr>
          <w:rFonts w:ascii="Courier New" w:hAnsi="Courier New" w:cs="Courier New"/>
          <w:color w:val="FF0000"/>
        </w:rPr>
        <w:t>Addr</w:t>
      </w:r>
      <w:proofErr w:type="spellEnd"/>
      <w:r w:rsidRPr="00B65AAF">
        <w:rPr>
          <w:rFonts w:ascii="Courier New" w:hAnsi="Courier New" w:cs="Courier New"/>
          <w:color w:val="FF0000"/>
        </w:rPr>
        <w:t>&gt;</w:t>
      </w:r>
    </w:p>
    <w:p w:rsidR="00B65AAF" w:rsidRPr="00B65AAF" w:rsidRDefault="00B65AAF" w:rsidP="00B65AAF">
      <w:pPr>
        <w:ind w:left="720"/>
        <w:rPr>
          <w:color w:val="FF0000"/>
        </w:rPr>
      </w:pPr>
      <w:r w:rsidRPr="00B65AAF">
        <w:rPr>
          <w:color w:val="FF0000"/>
        </w:rPr>
        <w:t>The path for each field would be "</w:t>
      </w:r>
      <w:proofErr w:type="spellStart"/>
      <w:r w:rsidRPr="00B65AAF">
        <w:rPr>
          <w:color w:val="FF0000"/>
        </w:rPr>
        <w:t>Addr</w:t>
      </w:r>
      <w:proofErr w:type="spellEnd"/>
      <w:r w:rsidRPr="00B65AAF">
        <w:rPr>
          <w:color w:val="FF0000"/>
        </w:rPr>
        <w:t xml:space="preserve">" but the format/index for Addr1 would be 0, Addr2 would be 1, etc. </w:t>
      </w:r>
    </w:p>
    <w:p w:rsidR="00B65AAF" w:rsidRDefault="00B65AAF" w:rsidP="00B65AAF"/>
    <w:p w:rsidR="00B65AAF" w:rsidRDefault="00B65AAF" w:rsidP="00B65AAF">
      <w:r>
        <w:t xml:space="preserve">Within the </w:t>
      </w:r>
      <w:r>
        <w:rPr>
          <w:b/>
        </w:rPr>
        <w:t>validation</w:t>
      </w:r>
      <w:r>
        <w:t xml:space="preserve"> section:</w:t>
      </w:r>
    </w:p>
    <w:p w:rsidR="00B65AAF" w:rsidRPr="00E740C2" w:rsidRDefault="00B65AAF" w:rsidP="00B65AAF">
      <w:pPr>
        <w:numPr>
          <w:ilvl w:val="0"/>
          <w:numId w:val="19"/>
        </w:numPr>
      </w:pPr>
      <w:proofErr w:type="spellStart"/>
      <w:r w:rsidRPr="00E740C2">
        <w:rPr>
          <w:b/>
        </w:rPr>
        <w:t>min_length</w:t>
      </w:r>
      <w:proofErr w:type="spellEnd"/>
      <w:r w:rsidRPr="00E740C2">
        <w:t xml:space="preserve"> is the minimum length of a text value.</w:t>
      </w:r>
    </w:p>
    <w:p w:rsidR="00B65AAF" w:rsidRDefault="00B65AAF" w:rsidP="00B65AAF">
      <w:pPr>
        <w:numPr>
          <w:ilvl w:val="0"/>
          <w:numId w:val="19"/>
        </w:numPr>
      </w:pPr>
      <w:proofErr w:type="spellStart"/>
      <w:r w:rsidRPr="00E740C2">
        <w:rPr>
          <w:b/>
        </w:rPr>
        <w:t>max_length</w:t>
      </w:r>
      <w:proofErr w:type="spellEnd"/>
      <w:r w:rsidRPr="00E740C2">
        <w:t xml:space="preserve"> is the maximum length of a text value.</w:t>
      </w:r>
    </w:p>
    <w:p w:rsidR="00B65AAF" w:rsidRPr="00B65AAF" w:rsidRDefault="00B65AAF" w:rsidP="00B65AAF"/>
    <w:p w:rsidR="00464BF0" w:rsidRDefault="00464BF0" w:rsidP="00167A66">
      <w:pPr>
        <w:pStyle w:val="Heading3"/>
      </w:pPr>
      <w:r>
        <w:t>Global format</w:t>
      </w:r>
    </w:p>
    <w:p w:rsidR="00DD78B5" w:rsidRPr="00E76641" w:rsidRDefault="00DD78B5" w:rsidP="00DD78B5">
      <w:pPr>
        <w:rPr>
          <w:color w:val="4F6228"/>
        </w:rPr>
      </w:pPr>
      <w:r w:rsidRPr="00E76641">
        <w:rPr>
          <w:color w:val="4F6228"/>
        </w:rPr>
        <w:t xml:space="preserve">The global format </w:t>
      </w:r>
      <w:r w:rsidR="00C35653">
        <w:rPr>
          <w:color w:val="4F6228"/>
        </w:rPr>
        <w:t>specifies the default record format and some additional information about the encoding of the data</w:t>
      </w:r>
      <w:r w:rsidRPr="00E76641">
        <w:rPr>
          <w:color w:val="4F6228"/>
        </w:rPr>
        <w:t>:</w:t>
      </w:r>
    </w:p>
    <w:p w:rsidR="00DD78B5" w:rsidRPr="00E76641" w:rsidRDefault="00DD78B5" w:rsidP="00DD78B5">
      <w:pPr>
        <w:rPr>
          <w:color w:val="4F6228"/>
        </w:rPr>
      </w:pPr>
    </w:p>
    <w:p w:rsidR="00C505C8" w:rsidRPr="00C505C8" w:rsidRDefault="00C505C8" w:rsidP="00C505C8">
      <w:pPr>
        <w:pStyle w:val="code0"/>
      </w:pPr>
      <w:r w:rsidRPr="00C505C8">
        <w:t>&lt;</w:t>
      </w:r>
      <w:r w:rsidR="004D5D1A">
        <w:t>m</w:t>
      </w:r>
      <w:r w:rsidRPr="00C505C8">
        <w:t xml:space="preserve"> k="global"&gt;</w:t>
      </w:r>
    </w:p>
    <w:p w:rsidR="00A60D83" w:rsidRPr="00E76641" w:rsidRDefault="00A60D83" w:rsidP="00BE3B71">
      <w:pPr>
        <w:pStyle w:val="code0"/>
        <w:rPr>
          <w:color w:val="4F6228"/>
        </w:rPr>
      </w:pPr>
      <w:r w:rsidRPr="00E76641">
        <w:rPr>
          <w:color w:val="4F6228"/>
        </w:rPr>
        <w:tab/>
        <w:t>&lt;m k="format"&gt;</w:t>
      </w:r>
    </w:p>
    <w:p w:rsidR="00A60D83" w:rsidRPr="00E76641" w:rsidRDefault="00A60D83" w:rsidP="00BE3B71">
      <w:pPr>
        <w:pStyle w:val="code0"/>
        <w:rPr>
          <w:color w:val="4F6228"/>
        </w:rPr>
      </w:pPr>
      <w:r w:rsidRPr="00E76641">
        <w:rPr>
          <w:color w:val="4F6228"/>
        </w:rPr>
        <w:tab/>
      </w:r>
      <w:r w:rsidRPr="00E76641">
        <w:rPr>
          <w:color w:val="4F6228"/>
        </w:rPr>
        <w:tab/>
        <w:t>...</w:t>
      </w:r>
    </w:p>
    <w:p w:rsidR="00A60D83" w:rsidRPr="00E76641" w:rsidRDefault="00A60D83" w:rsidP="00BE3B71">
      <w:pPr>
        <w:pStyle w:val="code0"/>
        <w:rPr>
          <w:color w:val="4F6228"/>
        </w:rPr>
      </w:pPr>
      <w:r w:rsidRPr="00E76641">
        <w:rPr>
          <w:color w:val="4F6228"/>
        </w:rPr>
        <w:tab/>
        <w:t>&lt;/m&gt;</w:t>
      </w:r>
    </w:p>
    <w:p w:rsidR="00C505C8" w:rsidRPr="002E2D13" w:rsidRDefault="00C505C8" w:rsidP="00C505C8">
      <w:pPr>
        <w:pStyle w:val="code0"/>
      </w:pPr>
      <w:r>
        <w:t>&lt;/</w:t>
      </w:r>
      <w:r w:rsidR="004D5D1A">
        <w:t>m</w:t>
      </w:r>
      <w:r w:rsidRPr="002E2D13">
        <w:t>&gt;</w:t>
      </w:r>
    </w:p>
    <w:p w:rsidR="00BE3B71" w:rsidRPr="00E76641" w:rsidRDefault="00BE3B71" w:rsidP="00BE3B71">
      <w:pPr>
        <w:pStyle w:val="code0"/>
        <w:rPr>
          <w:color w:val="4F6228"/>
        </w:rPr>
      </w:pPr>
    </w:p>
    <w:p w:rsidR="00A60D83" w:rsidRPr="00E76641" w:rsidRDefault="00A60D83" w:rsidP="00BE3B71">
      <w:pPr>
        <w:rPr>
          <w:color w:val="4F6228"/>
        </w:rPr>
      </w:pPr>
      <w:r w:rsidRPr="00E76641">
        <w:rPr>
          <w:b/>
          <w:color w:val="4F6228"/>
        </w:rPr>
        <w:t>format</w:t>
      </w:r>
      <w:r w:rsidRPr="00E76641">
        <w:rPr>
          <w:color w:val="4F6228"/>
        </w:rPr>
        <w:t xml:space="preserve"> </w:t>
      </w:r>
      <w:r w:rsidR="007E2965">
        <w:rPr>
          <w:color w:val="4F6228"/>
        </w:rPr>
        <w:t xml:space="preserve">is a record format section, and </w:t>
      </w:r>
      <w:r w:rsidRPr="00E76641">
        <w:rPr>
          <w:color w:val="4F6228"/>
        </w:rPr>
        <w:t xml:space="preserve">specifies the </w:t>
      </w:r>
      <w:r w:rsidR="006F2917">
        <w:rPr>
          <w:color w:val="4F6228"/>
        </w:rPr>
        <w:t xml:space="preserve">global </w:t>
      </w:r>
      <w:r w:rsidRPr="00E76641">
        <w:rPr>
          <w:color w:val="4F6228"/>
        </w:rPr>
        <w:t>default record format.</w:t>
      </w:r>
    </w:p>
    <w:p w:rsidR="00A94A54" w:rsidRDefault="00A94A54" w:rsidP="00167A66">
      <w:pPr>
        <w:pStyle w:val="Heading3"/>
      </w:pPr>
      <w:r>
        <w:lastRenderedPageBreak/>
        <w:t>Global garbage</w:t>
      </w:r>
    </w:p>
    <w:p w:rsidR="00A94A54" w:rsidRDefault="00A94A54" w:rsidP="00A94A54">
      <w:pPr>
        <w:rPr>
          <w:noProof/>
          <w:color w:val="4F6228"/>
        </w:rPr>
      </w:pPr>
      <w:r>
        <w:rPr>
          <w:noProof/>
          <w:color w:val="4F6228"/>
        </w:rPr>
        <w:t xml:space="preserve">If a </w:t>
      </w:r>
      <w:r>
        <w:rPr>
          <w:b/>
          <w:noProof/>
          <w:color w:val="4F6228"/>
        </w:rPr>
        <w:t xml:space="preserve">garbage type </w:t>
      </w:r>
      <w:r>
        <w:rPr>
          <w:noProof/>
          <w:color w:val="4F6228"/>
        </w:rPr>
        <w:t>is specified, input not matching any record type may be treated as a "garbage" record, which may appear anywhere in the nesting hierarchy.  The garbage record's fields and other properties must be defined like any other record.</w:t>
      </w:r>
    </w:p>
    <w:p w:rsidR="00A94A54" w:rsidRPr="00E76641" w:rsidRDefault="00A94A54" w:rsidP="00A94A54">
      <w:pPr>
        <w:rPr>
          <w:color w:val="4F6228"/>
        </w:rPr>
      </w:pPr>
    </w:p>
    <w:p w:rsidR="00A94A54" w:rsidRPr="0062136C" w:rsidRDefault="00A94A54" w:rsidP="00A94A54">
      <w:pPr>
        <w:pStyle w:val="code0"/>
        <w:rPr>
          <w:color w:val="4F6228"/>
        </w:rPr>
      </w:pPr>
      <w:r w:rsidRPr="0062136C">
        <w:rPr>
          <w:color w:val="4F6228"/>
        </w:rPr>
        <w:t>&lt;m k="global"&gt;</w:t>
      </w:r>
    </w:p>
    <w:p w:rsidR="00A94A54" w:rsidRPr="0062136C" w:rsidRDefault="00A94A54" w:rsidP="00A94A54">
      <w:pPr>
        <w:pStyle w:val="code0"/>
        <w:rPr>
          <w:noProof/>
          <w:color w:val="4F6228"/>
        </w:rPr>
      </w:pPr>
      <w:r w:rsidRPr="0062136C">
        <w:rPr>
          <w:noProof/>
          <w:color w:val="4F6228"/>
        </w:rPr>
        <w:tab/>
        <w:t>&lt;m k="garbage" type="string"/&gt;</w:t>
      </w:r>
    </w:p>
    <w:p w:rsidR="00A94A54" w:rsidRPr="0062136C" w:rsidRDefault="00A94A54" w:rsidP="00A94A54">
      <w:pPr>
        <w:pStyle w:val="code0"/>
        <w:rPr>
          <w:color w:val="4F6228"/>
        </w:rPr>
      </w:pPr>
      <w:r w:rsidRPr="0062136C">
        <w:rPr>
          <w:color w:val="4F6228"/>
        </w:rPr>
        <w:t>&lt;/m&gt;</w:t>
      </w:r>
    </w:p>
    <w:p w:rsidR="00A94A54" w:rsidRDefault="00A94A54" w:rsidP="00A94A54">
      <w:pPr>
        <w:pStyle w:val="code0"/>
        <w:rPr>
          <w:noProof/>
          <w:color w:val="4F6228"/>
        </w:rPr>
      </w:pPr>
    </w:p>
    <w:p w:rsidR="00464BF0" w:rsidRDefault="00464BF0" w:rsidP="00167A66">
      <w:pPr>
        <w:pStyle w:val="Heading3"/>
      </w:pPr>
      <w:r>
        <w:t xml:space="preserve">Global </w:t>
      </w:r>
      <w:r w:rsidR="00A83714">
        <w:t>match</w:t>
      </w:r>
    </w:p>
    <w:p w:rsidR="008E3F69" w:rsidRPr="0062136C" w:rsidRDefault="002E2D13" w:rsidP="008E3F69">
      <w:pPr>
        <w:rPr>
          <w:color w:val="984806"/>
        </w:rPr>
      </w:pPr>
      <w:r w:rsidRPr="0062136C">
        <w:rPr>
          <w:color w:val="984806"/>
        </w:rPr>
        <w:t xml:space="preserve">The global </w:t>
      </w:r>
      <w:r w:rsidR="00A83714" w:rsidRPr="0062136C">
        <w:rPr>
          <w:color w:val="984806"/>
        </w:rPr>
        <w:t>match</w:t>
      </w:r>
      <w:r w:rsidRPr="0062136C">
        <w:rPr>
          <w:color w:val="984806"/>
        </w:rPr>
        <w:t xml:space="preserve"> rule </w:t>
      </w:r>
      <w:r w:rsidR="00464BF0" w:rsidRPr="0062136C">
        <w:rPr>
          <w:color w:val="984806"/>
        </w:rPr>
        <w:t xml:space="preserve">specifies a default rule for </w:t>
      </w:r>
      <w:r w:rsidRPr="0062136C">
        <w:rPr>
          <w:color w:val="984806"/>
        </w:rPr>
        <w:t xml:space="preserve">record types are </w:t>
      </w:r>
      <w:r w:rsidR="00464BF0" w:rsidRPr="0062136C">
        <w:rPr>
          <w:color w:val="984806"/>
        </w:rPr>
        <w:t xml:space="preserve">recognized </w:t>
      </w:r>
      <w:r w:rsidRPr="0062136C">
        <w:rPr>
          <w:color w:val="984806"/>
        </w:rPr>
        <w:t xml:space="preserve">on input.  </w:t>
      </w:r>
      <w:r w:rsidR="008E3F69" w:rsidRPr="0062136C">
        <w:rPr>
          <w:color w:val="984806"/>
        </w:rPr>
        <w:t xml:space="preserve">This </w:t>
      </w:r>
      <w:r w:rsidR="00464BF0" w:rsidRPr="0062136C">
        <w:rPr>
          <w:color w:val="984806"/>
        </w:rPr>
        <w:t xml:space="preserve">section </w:t>
      </w:r>
      <w:r w:rsidR="008E3F69" w:rsidRPr="0062136C">
        <w:rPr>
          <w:color w:val="984806"/>
        </w:rPr>
        <w:t xml:space="preserve">is optional.  If </w:t>
      </w:r>
      <w:r w:rsidR="00464BF0" w:rsidRPr="0062136C">
        <w:rPr>
          <w:color w:val="984806"/>
        </w:rPr>
        <w:t>present</w:t>
      </w:r>
      <w:r w:rsidR="008E3F69" w:rsidRPr="0062136C">
        <w:rPr>
          <w:color w:val="984806"/>
        </w:rPr>
        <w:t xml:space="preserve">, </w:t>
      </w:r>
      <w:r w:rsidR="00464BF0" w:rsidRPr="0062136C">
        <w:rPr>
          <w:color w:val="984806"/>
        </w:rPr>
        <w:t xml:space="preserve">it defines the location of the </w:t>
      </w:r>
      <w:r w:rsidR="008E3F69" w:rsidRPr="0062136C">
        <w:rPr>
          <w:color w:val="984806"/>
        </w:rPr>
        <w:t xml:space="preserve">record type </w:t>
      </w:r>
      <w:r w:rsidR="00464BF0" w:rsidRPr="0062136C">
        <w:rPr>
          <w:color w:val="984806"/>
        </w:rPr>
        <w:t xml:space="preserve">value in the input records, </w:t>
      </w:r>
      <w:r w:rsidR="008E3F69" w:rsidRPr="0062136C">
        <w:rPr>
          <w:color w:val="984806"/>
        </w:rPr>
        <w:t xml:space="preserve">from either </w:t>
      </w:r>
      <w:r w:rsidR="00464BF0" w:rsidRPr="0062136C">
        <w:rPr>
          <w:color w:val="984806"/>
        </w:rPr>
        <w:t xml:space="preserve">a column range </w:t>
      </w:r>
      <w:r w:rsidR="009B45BC" w:rsidRPr="0062136C">
        <w:rPr>
          <w:color w:val="984806"/>
        </w:rPr>
        <w:t>in a fixed-width file</w:t>
      </w:r>
      <w:r w:rsidR="008E3F69" w:rsidRPr="0062136C">
        <w:rPr>
          <w:color w:val="984806"/>
        </w:rPr>
        <w:t>, or a field position in a delimited file.</w:t>
      </w:r>
      <w:r w:rsidR="00733F6F" w:rsidRPr="0062136C">
        <w:rPr>
          <w:color w:val="984806"/>
        </w:rPr>
        <w:t xml:space="preserve">  The </w:t>
      </w:r>
      <w:r w:rsidR="00464BF0" w:rsidRPr="0062136C">
        <w:rPr>
          <w:color w:val="984806"/>
        </w:rPr>
        <w:t xml:space="preserve">record type </w:t>
      </w:r>
      <w:r w:rsidR="00733F6F" w:rsidRPr="0062136C">
        <w:rPr>
          <w:color w:val="984806"/>
        </w:rPr>
        <w:t xml:space="preserve">value is always trimmed.  </w:t>
      </w:r>
      <w:r w:rsidR="00464BF0" w:rsidRPr="0062136C">
        <w:rPr>
          <w:color w:val="984806"/>
        </w:rPr>
        <w:t xml:space="preserve">This default </w:t>
      </w:r>
      <w:r w:rsidR="00A83714" w:rsidRPr="0062136C">
        <w:rPr>
          <w:color w:val="984806"/>
        </w:rPr>
        <w:t>match</w:t>
      </w:r>
      <w:r w:rsidR="00464BF0" w:rsidRPr="0062136C">
        <w:rPr>
          <w:color w:val="984806"/>
        </w:rPr>
        <w:t xml:space="preserve"> rule can be overridden on a per-record-type basis for records that do not follow a simple convention.</w:t>
      </w:r>
    </w:p>
    <w:p w:rsidR="008E3F69" w:rsidRPr="0062136C" w:rsidRDefault="008E3F69" w:rsidP="008E3F69">
      <w:pPr>
        <w:rPr>
          <w:color w:val="984806"/>
        </w:rPr>
      </w:pPr>
    </w:p>
    <w:p w:rsidR="00C505C8" w:rsidRPr="0062136C" w:rsidRDefault="00C505C8" w:rsidP="00C505C8">
      <w:pPr>
        <w:pStyle w:val="code0"/>
        <w:rPr>
          <w:color w:val="984806"/>
        </w:rPr>
      </w:pPr>
      <w:r w:rsidRPr="0062136C">
        <w:rPr>
          <w:color w:val="984806"/>
        </w:rPr>
        <w:t>&lt;</w:t>
      </w:r>
      <w:r w:rsidR="004D5D1A" w:rsidRPr="0062136C">
        <w:rPr>
          <w:color w:val="984806"/>
        </w:rPr>
        <w:t>m</w:t>
      </w:r>
      <w:r w:rsidRPr="0062136C">
        <w:rPr>
          <w:color w:val="984806"/>
        </w:rPr>
        <w:t xml:space="preserve"> k="global"&gt;</w:t>
      </w:r>
    </w:p>
    <w:p w:rsidR="00BE3B71" w:rsidRPr="0062136C" w:rsidRDefault="00C505C8" w:rsidP="00BE3B71">
      <w:pPr>
        <w:pStyle w:val="code0"/>
        <w:rPr>
          <w:noProof/>
          <w:color w:val="984806"/>
        </w:rPr>
      </w:pPr>
      <w:r w:rsidRPr="0062136C">
        <w:rPr>
          <w:noProof/>
          <w:color w:val="984806"/>
        </w:rPr>
        <w:tab/>
      </w:r>
      <w:r w:rsidR="002E2D13" w:rsidRPr="0062136C">
        <w:rPr>
          <w:noProof/>
          <w:color w:val="984806"/>
        </w:rPr>
        <w:t>&lt;m k="</w:t>
      </w:r>
      <w:r w:rsidR="00A83714" w:rsidRPr="0062136C">
        <w:rPr>
          <w:noProof/>
          <w:color w:val="984806"/>
        </w:rPr>
        <w:t>match</w:t>
      </w:r>
      <w:r w:rsidR="00BE3B71" w:rsidRPr="0062136C">
        <w:rPr>
          <w:noProof/>
          <w:color w:val="984806"/>
        </w:rPr>
        <w:t>"&gt;</w:t>
      </w:r>
    </w:p>
    <w:p w:rsidR="00464BF0" w:rsidRPr="0062136C" w:rsidRDefault="00464BF0" w:rsidP="00464BF0">
      <w:pPr>
        <w:pStyle w:val="code0"/>
        <w:rPr>
          <w:noProof/>
          <w:color w:val="984806"/>
        </w:rPr>
      </w:pPr>
      <w:r w:rsidRPr="0062136C">
        <w:rPr>
          <w:noProof/>
          <w:color w:val="984806"/>
        </w:rPr>
        <w:tab/>
      </w:r>
      <w:r w:rsidRPr="0062136C">
        <w:rPr>
          <w:noProof/>
          <w:color w:val="984806"/>
        </w:rPr>
        <w:tab/>
        <w:t xml:space="preserve">&lt;!--specify one of delimited or fixed, to match </w:t>
      </w:r>
      <w:r w:rsidR="004D5D1A" w:rsidRPr="0062136C">
        <w:rPr>
          <w:noProof/>
          <w:color w:val="984806"/>
        </w:rPr>
        <w:t xml:space="preserve">global </w:t>
      </w:r>
      <w:r w:rsidRPr="0062136C">
        <w:rPr>
          <w:noProof/>
          <w:color w:val="984806"/>
        </w:rPr>
        <w:t>format--&gt;</w:t>
      </w:r>
    </w:p>
    <w:p w:rsidR="00464BF0" w:rsidRPr="0062136C" w:rsidRDefault="00464BF0" w:rsidP="00464BF0">
      <w:pPr>
        <w:pStyle w:val="code0"/>
        <w:rPr>
          <w:noProof/>
          <w:color w:val="984806"/>
        </w:rPr>
      </w:pPr>
      <w:r w:rsidRPr="0062136C">
        <w:rPr>
          <w:noProof/>
          <w:color w:val="984806"/>
        </w:rPr>
        <w:tab/>
      </w:r>
      <w:r w:rsidRPr="0062136C">
        <w:rPr>
          <w:noProof/>
          <w:color w:val="984806"/>
        </w:rPr>
        <w:tab/>
        <w:t>&lt;m k="fixed" column=</w:t>
      </w:r>
      <w:r w:rsidR="004C3CC2" w:rsidRPr="0062136C">
        <w:rPr>
          <w:noProof/>
          <w:color w:val="984806"/>
        </w:rPr>
        <w:t>"integer"</w:t>
      </w:r>
      <w:r w:rsidRPr="0062136C">
        <w:rPr>
          <w:noProof/>
          <w:color w:val="984806"/>
        </w:rPr>
        <w:t xml:space="preserve"> size=</w:t>
      </w:r>
      <w:r w:rsidR="004C3CC2" w:rsidRPr="0062136C">
        <w:rPr>
          <w:noProof/>
          <w:color w:val="984806"/>
        </w:rPr>
        <w:t>"integer"</w:t>
      </w:r>
      <w:r w:rsidRPr="0062136C">
        <w:rPr>
          <w:noProof/>
          <w:color w:val="984806"/>
        </w:rPr>
        <w:t>/&gt;</w:t>
      </w:r>
    </w:p>
    <w:p w:rsidR="00BE3B71" w:rsidRPr="0062136C" w:rsidRDefault="00C505C8" w:rsidP="00BE3B71">
      <w:pPr>
        <w:pStyle w:val="code0"/>
        <w:rPr>
          <w:noProof/>
          <w:color w:val="984806"/>
        </w:rPr>
      </w:pPr>
      <w:r w:rsidRPr="0062136C">
        <w:rPr>
          <w:noProof/>
          <w:color w:val="984806"/>
        </w:rPr>
        <w:tab/>
      </w:r>
      <w:r w:rsidR="00BE3B71" w:rsidRPr="0062136C">
        <w:rPr>
          <w:noProof/>
          <w:color w:val="984806"/>
        </w:rPr>
        <w:tab/>
        <w:t>&lt;</w:t>
      </w:r>
      <w:r w:rsidR="00E86057" w:rsidRPr="0062136C">
        <w:rPr>
          <w:noProof/>
          <w:color w:val="984806"/>
        </w:rPr>
        <w:t xml:space="preserve">m </w:t>
      </w:r>
      <w:r w:rsidR="00BE3B71" w:rsidRPr="0062136C">
        <w:rPr>
          <w:noProof/>
          <w:color w:val="984806"/>
        </w:rPr>
        <w:t>k="delimited" position=</w:t>
      </w:r>
      <w:r w:rsidR="004C3CC2" w:rsidRPr="0062136C">
        <w:rPr>
          <w:noProof/>
          <w:color w:val="984806"/>
        </w:rPr>
        <w:t>"integer"</w:t>
      </w:r>
      <w:r w:rsidR="00BE3B71" w:rsidRPr="0062136C">
        <w:rPr>
          <w:noProof/>
          <w:color w:val="984806"/>
        </w:rPr>
        <w:t>/&gt;</w:t>
      </w:r>
    </w:p>
    <w:p w:rsidR="00BE3B71" w:rsidRPr="0062136C" w:rsidRDefault="00C505C8" w:rsidP="00BE3B71">
      <w:pPr>
        <w:pStyle w:val="code0"/>
        <w:rPr>
          <w:noProof/>
          <w:color w:val="984806"/>
        </w:rPr>
      </w:pPr>
      <w:r w:rsidRPr="0062136C">
        <w:rPr>
          <w:noProof/>
          <w:color w:val="984806"/>
        </w:rPr>
        <w:tab/>
      </w:r>
      <w:r w:rsidR="00BE3B71" w:rsidRPr="0062136C">
        <w:rPr>
          <w:noProof/>
          <w:color w:val="984806"/>
        </w:rPr>
        <w:t>&lt;/m&gt;</w:t>
      </w:r>
    </w:p>
    <w:p w:rsidR="00C505C8" w:rsidRPr="0062136C" w:rsidRDefault="00C505C8" w:rsidP="00C505C8">
      <w:pPr>
        <w:pStyle w:val="code0"/>
        <w:rPr>
          <w:color w:val="984806"/>
        </w:rPr>
      </w:pPr>
      <w:r w:rsidRPr="0062136C">
        <w:rPr>
          <w:color w:val="984806"/>
        </w:rPr>
        <w:t>&lt;/</w:t>
      </w:r>
      <w:r w:rsidR="004D5D1A" w:rsidRPr="0062136C">
        <w:rPr>
          <w:color w:val="984806"/>
        </w:rPr>
        <w:t>m</w:t>
      </w:r>
      <w:r w:rsidRPr="0062136C">
        <w:rPr>
          <w:color w:val="984806"/>
        </w:rPr>
        <w:t>&gt;</w:t>
      </w:r>
    </w:p>
    <w:p w:rsidR="00F35B5A" w:rsidRPr="0062136C" w:rsidRDefault="00F35B5A" w:rsidP="00BE3B71">
      <w:pPr>
        <w:pStyle w:val="code0"/>
        <w:rPr>
          <w:noProof/>
          <w:color w:val="984806"/>
        </w:rPr>
      </w:pPr>
    </w:p>
    <w:p w:rsidR="00F35B5A" w:rsidRPr="0062136C" w:rsidRDefault="00F35B5A" w:rsidP="00F35B5A">
      <w:pPr>
        <w:rPr>
          <w:noProof/>
          <w:color w:val="984806"/>
        </w:rPr>
      </w:pPr>
      <w:r w:rsidRPr="0062136C">
        <w:rPr>
          <w:noProof/>
          <w:color w:val="984806"/>
        </w:rPr>
        <w:t xml:space="preserve">This is ignored when </w:t>
      </w:r>
      <w:r w:rsidRPr="0062136C">
        <w:rPr>
          <w:b/>
          <w:noProof/>
          <w:color w:val="984806"/>
        </w:rPr>
        <w:t>special_mode</w:t>
      </w:r>
      <w:r w:rsidRPr="0062136C">
        <w:rPr>
          <w:noProof/>
          <w:color w:val="984806"/>
        </w:rPr>
        <w:t xml:space="preserve"> is set.</w:t>
      </w:r>
    </w:p>
    <w:p w:rsidR="005A5877" w:rsidRPr="0062136C" w:rsidRDefault="005A5877" w:rsidP="00F35B5A">
      <w:pPr>
        <w:rPr>
          <w:noProof/>
          <w:color w:val="984806"/>
        </w:rPr>
      </w:pPr>
    </w:p>
    <w:p w:rsidR="005A5877" w:rsidRPr="0062136C" w:rsidRDefault="005A5877" w:rsidP="00F35B5A">
      <w:pPr>
        <w:rPr>
          <w:noProof/>
          <w:color w:val="984806"/>
        </w:rPr>
      </w:pPr>
      <w:r w:rsidRPr="0062136C">
        <w:rPr>
          <w:b/>
          <w:noProof/>
          <w:color w:val="984806"/>
        </w:rPr>
        <w:t>column</w:t>
      </w:r>
      <w:r w:rsidRPr="0062136C">
        <w:rPr>
          <w:noProof/>
          <w:color w:val="984806"/>
        </w:rPr>
        <w:t xml:space="preserve"> and </w:t>
      </w:r>
      <w:r w:rsidRPr="0062136C">
        <w:rPr>
          <w:b/>
          <w:noProof/>
          <w:color w:val="984806"/>
        </w:rPr>
        <w:t>position</w:t>
      </w:r>
      <w:r w:rsidRPr="0062136C">
        <w:rPr>
          <w:noProof/>
          <w:color w:val="984806"/>
        </w:rPr>
        <w:t xml:space="preserve"> are zero-based.</w:t>
      </w:r>
    </w:p>
    <w:sectPr w:rsidR="005A5877" w:rsidRPr="0062136C" w:rsidSect="005E3C6E">
      <w:foot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7A1" w:rsidRDefault="00AA27A1" w:rsidP="006D3D3F">
      <w:r>
        <w:separator/>
      </w:r>
    </w:p>
  </w:endnote>
  <w:endnote w:type="continuationSeparator" w:id="0">
    <w:p w:rsidR="00AA27A1" w:rsidRDefault="00AA27A1" w:rsidP="006D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28B" w:rsidRPr="006D3D3F" w:rsidRDefault="00A0328B" w:rsidP="00E740C2">
    <w:pPr>
      <w:pStyle w:val="Footer"/>
      <w:jc w:val="center"/>
      <w:rPr>
        <w:sz w:val="20"/>
      </w:rPr>
    </w:pPr>
    <w:r w:rsidRPr="006D3D3F">
      <w:rPr>
        <w:sz w:val="20"/>
      </w:rPr>
      <w:t>C</w:t>
    </w:r>
    <w:r w:rsidR="00E740C2">
      <w:rPr>
        <w:sz w:val="20"/>
      </w:rPr>
      <w:t>opyright© 2012</w:t>
    </w:r>
    <w:r w:rsidRPr="006D3D3F">
      <w:rPr>
        <w:sz w:val="20"/>
      </w:rPr>
      <w:t xml:space="preserve">, </w:t>
    </w:r>
    <w:r w:rsidR="00E740C2">
      <w:rPr>
        <w:sz w:val="20"/>
      </w:rPr>
      <w:t>RedPoint Global Inc</w:t>
    </w:r>
    <w:r w:rsidRPr="006D3D3F">
      <w:rPr>
        <w:sz w:val="20"/>
      </w:rPr>
      <w:t>.  All rights reserved.  Confidential material.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7A1" w:rsidRDefault="00AA27A1" w:rsidP="006D3D3F">
      <w:r>
        <w:separator/>
      </w:r>
    </w:p>
  </w:footnote>
  <w:footnote w:type="continuationSeparator" w:id="0">
    <w:p w:rsidR="00AA27A1" w:rsidRDefault="00AA27A1" w:rsidP="006D3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2A25"/>
    <w:multiLevelType w:val="hybridMultilevel"/>
    <w:tmpl w:val="F6A4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109D4"/>
    <w:multiLevelType w:val="hybridMultilevel"/>
    <w:tmpl w:val="67AE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B2641"/>
    <w:multiLevelType w:val="hybridMultilevel"/>
    <w:tmpl w:val="889AF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829BF"/>
    <w:multiLevelType w:val="hybridMultilevel"/>
    <w:tmpl w:val="5BAEB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E5762A"/>
    <w:multiLevelType w:val="hybridMultilevel"/>
    <w:tmpl w:val="035A0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E2C85"/>
    <w:multiLevelType w:val="hybridMultilevel"/>
    <w:tmpl w:val="45B80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C82C92"/>
    <w:multiLevelType w:val="hybridMultilevel"/>
    <w:tmpl w:val="267E0D2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32257496"/>
    <w:multiLevelType w:val="hybridMultilevel"/>
    <w:tmpl w:val="7402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52829"/>
    <w:multiLevelType w:val="hybridMultilevel"/>
    <w:tmpl w:val="DA4E6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36AE4"/>
    <w:multiLevelType w:val="hybridMultilevel"/>
    <w:tmpl w:val="DECE2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96D595C"/>
    <w:multiLevelType w:val="hybridMultilevel"/>
    <w:tmpl w:val="C5F62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611897"/>
    <w:multiLevelType w:val="hybridMultilevel"/>
    <w:tmpl w:val="3626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5366EB"/>
    <w:multiLevelType w:val="hybridMultilevel"/>
    <w:tmpl w:val="1E9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61FE3"/>
    <w:multiLevelType w:val="hybridMultilevel"/>
    <w:tmpl w:val="0E88E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F027A8"/>
    <w:multiLevelType w:val="hybridMultilevel"/>
    <w:tmpl w:val="43A8F6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AB4CCF"/>
    <w:multiLevelType w:val="hybridMultilevel"/>
    <w:tmpl w:val="B59E1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976E72"/>
    <w:multiLevelType w:val="hybridMultilevel"/>
    <w:tmpl w:val="32D6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1E322F"/>
    <w:multiLevelType w:val="hybridMultilevel"/>
    <w:tmpl w:val="D186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4A4AB9"/>
    <w:multiLevelType w:val="hybridMultilevel"/>
    <w:tmpl w:val="CC101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FA14866"/>
    <w:multiLevelType w:val="hybridMultilevel"/>
    <w:tmpl w:val="4D9E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C5185F"/>
    <w:multiLevelType w:val="hybridMultilevel"/>
    <w:tmpl w:val="7310A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E35095"/>
    <w:multiLevelType w:val="hybridMultilevel"/>
    <w:tmpl w:val="7882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346074"/>
    <w:multiLevelType w:val="hybridMultilevel"/>
    <w:tmpl w:val="188A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750E31"/>
    <w:multiLevelType w:val="hybridMultilevel"/>
    <w:tmpl w:val="2F32E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B622E0"/>
    <w:multiLevelType w:val="hybridMultilevel"/>
    <w:tmpl w:val="5478DB1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nsid w:val="7B8B5D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FAC41CF"/>
    <w:multiLevelType w:val="hybridMultilevel"/>
    <w:tmpl w:val="CA4C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4"/>
  </w:num>
  <w:num w:numId="4">
    <w:abstractNumId w:val="23"/>
  </w:num>
  <w:num w:numId="5">
    <w:abstractNumId w:val="18"/>
  </w:num>
  <w:num w:numId="6">
    <w:abstractNumId w:val="8"/>
  </w:num>
  <w:num w:numId="7">
    <w:abstractNumId w:val="3"/>
  </w:num>
  <w:num w:numId="8">
    <w:abstractNumId w:val="11"/>
  </w:num>
  <w:num w:numId="9">
    <w:abstractNumId w:val="17"/>
  </w:num>
  <w:num w:numId="10">
    <w:abstractNumId w:val="22"/>
  </w:num>
  <w:num w:numId="11">
    <w:abstractNumId w:val="7"/>
  </w:num>
  <w:num w:numId="12">
    <w:abstractNumId w:val="6"/>
  </w:num>
  <w:num w:numId="13">
    <w:abstractNumId w:val="2"/>
  </w:num>
  <w:num w:numId="14">
    <w:abstractNumId w:val="25"/>
  </w:num>
  <w:num w:numId="15">
    <w:abstractNumId w:val="12"/>
  </w:num>
  <w:num w:numId="16">
    <w:abstractNumId w:val="1"/>
  </w:num>
  <w:num w:numId="17">
    <w:abstractNumId w:val="16"/>
  </w:num>
  <w:num w:numId="18">
    <w:abstractNumId w:val="14"/>
  </w:num>
  <w:num w:numId="19">
    <w:abstractNumId w:val="21"/>
  </w:num>
  <w:num w:numId="20">
    <w:abstractNumId w:val="24"/>
  </w:num>
  <w:num w:numId="21">
    <w:abstractNumId w:val="13"/>
  </w:num>
  <w:num w:numId="22">
    <w:abstractNumId w:val="5"/>
  </w:num>
  <w:num w:numId="23">
    <w:abstractNumId w:val="19"/>
  </w:num>
  <w:num w:numId="24">
    <w:abstractNumId w:val="9"/>
  </w:num>
  <w:num w:numId="25">
    <w:abstractNumId w:val="26"/>
  </w:num>
  <w:num w:numId="26">
    <w:abstractNumId w:val="10"/>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E5C"/>
    <w:rsid w:val="000004D5"/>
    <w:rsid w:val="0000126A"/>
    <w:rsid w:val="00002320"/>
    <w:rsid w:val="00006E87"/>
    <w:rsid w:val="00007D66"/>
    <w:rsid w:val="0001239C"/>
    <w:rsid w:val="00012B66"/>
    <w:rsid w:val="00012E32"/>
    <w:rsid w:val="00012E5C"/>
    <w:rsid w:val="000133EB"/>
    <w:rsid w:val="00015B4A"/>
    <w:rsid w:val="00015FCB"/>
    <w:rsid w:val="000160D2"/>
    <w:rsid w:val="0002099D"/>
    <w:rsid w:val="000214AB"/>
    <w:rsid w:val="00023B90"/>
    <w:rsid w:val="00023C18"/>
    <w:rsid w:val="00026F4E"/>
    <w:rsid w:val="00027088"/>
    <w:rsid w:val="00027211"/>
    <w:rsid w:val="00027246"/>
    <w:rsid w:val="00031760"/>
    <w:rsid w:val="00034396"/>
    <w:rsid w:val="00035D73"/>
    <w:rsid w:val="00037A71"/>
    <w:rsid w:val="00041979"/>
    <w:rsid w:val="0004292E"/>
    <w:rsid w:val="000459A5"/>
    <w:rsid w:val="00047E0D"/>
    <w:rsid w:val="00050049"/>
    <w:rsid w:val="00050FD4"/>
    <w:rsid w:val="00051E09"/>
    <w:rsid w:val="00052188"/>
    <w:rsid w:val="00054F88"/>
    <w:rsid w:val="000560DF"/>
    <w:rsid w:val="000574D0"/>
    <w:rsid w:val="00057E88"/>
    <w:rsid w:val="00064CB0"/>
    <w:rsid w:val="00064FAB"/>
    <w:rsid w:val="00065F17"/>
    <w:rsid w:val="00067057"/>
    <w:rsid w:val="00067895"/>
    <w:rsid w:val="0007192A"/>
    <w:rsid w:val="00075840"/>
    <w:rsid w:val="00075C04"/>
    <w:rsid w:val="00076BB8"/>
    <w:rsid w:val="00077D33"/>
    <w:rsid w:val="000804B2"/>
    <w:rsid w:val="0008080D"/>
    <w:rsid w:val="000813DF"/>
    <w:rsid w:val="00086915"/>
    <w:rsid w:val="00086983"/>
    <w:rsid w:val="00086A58"/>
    <w:rsid w:val="000931B5"/>
    <w:rsid w:val="000933B6"/>
    <w:rsid w:val="00093447"/>
    <w:rsid w:val="000943D2"/>
    <w:rsid w:val="00096226"/>
    <w:rsid w:val="00096680"/>
    <w:rsid w:val="000978F4"/>
    <w:rsid w:val="000A0E34"/>
    <w:rsid w:val="000A245D"/>
    <w:rsid w:val="000A32B4"/>
    <w:rsid w:val="000A345C"/>
    <w:rsid w:val="000A37AB"/>
    <w:rsid w:val="000A5249"/>
    <w:rsid w:val="000A527D"/>
    <w:rsid w:val="000A78AA"/>
    <w:rsid w:val="000B0A14"/>
    <w:rsid w:val="000B116A"/>
    <w:rsid w:val="000B1A1F"/>
    <w:rsid w:val="000B1FE0"/>
    <w:rsid w:val="000B259A"/>
    <w:rsid w:val="000B2E3B"/>
    <w:rsid w:val="000B4422"/>
    <w:rsid w:val="000B5F6F"/>
    <w:rsid w:val="000B61AC"/>
    <w:rsid w:val="000C0243"/>
    <w:rsid w:val="000C0DB9"/>
    <w:rsid w:val="000C34F6"/>
    <w:rsid w:val="000C3EA2"/>
    <w:rsid w:val="000C41C0"/>
    <w:rsid w:val="000C43D3"/>
    <w:rsid w:val="000C493F"/>
    <w:rsid w:val="000C60FC"/>
    <w:rsid w:val="000C661D"/>
    <w:rsid w:val="000C7806"/>
    <w:rsid w:val="000D1CC2"/>
    <w:rsid w:val="000D1F57"/>
    <w:rsid w:val="000D40BF"/>
    <w:rsid w:val="000D518D"/>
    <w:rsid w:val="000D75EB"/>
    <w:rsid w:val="000E1DA3"/>
    <w:rsid w:val="000E1F2D"/>
    <w:rsid w:val="000E32DE"/>
    <w:rsid w:val="000E33A6"/>
    <w:rsid w:val="000E43D9"/>
    <w:rsid w:val="000E5552"/>
    <w:rsid w:val="000E560D"/>
    <w:rsid w:val="000E5FD0"/>
    <w:rsid w:val="000E64A6"/>
    <w:rsid w:val="000F3BB6"/>
    <w:rsid w:val="000F3F1E"/>
    <w:rsid w:val="000F40B0"/>
    <w:rsid w:val="000F4973"/>
    <w:rsid w:val="000F4DF8"/>
    <w:rsid w:val="000F5566"/>
    <w:rsid w:val="000F741F"/>
    <w:rsid w:val="00100DF5"/>
    <w:rsid w:val="00105B9E"/>
    <w:rsid w:val="00106EA0"/>
    <w:rsid w:val="00106F8A"/>
    <w:rsid w:val="00107583"/>
    <w:rsid w:val="00110299"/>
    <w:rsid w:val="0011219C"/>
    <w:rsid w:val="00115090"/>
    <w:rsid w:val="0011559C"/>
    <w:rsid w:val="001179F2"/>
    <w:rsid w:val="00120147"/>
    <w:rsid w:val="00122C38"/>
    <w:rsid w:val="00122D60"/>
    <w:rsid w:val="001245E1"/>
    <w:rsid w:val="00125F2B"/>
    <w:rsid w:val="00126403"/>
    <w:rsid w:val="00126993"/>
    <w:rsid w:val="00126BE8"/>
    <w:rsid w:val="00131D20"/>
    <w:rsid w:val="00132004"/>
    <w:rsid w:val="00133DED"/>
    <w:rsid w:val="00133FE5"/>
    <w:rsid w:val="00134377"/>
    <w:rsid w:val="001343AD"/>
    <w:rsid w:val="00135762"/>
    <w:rsid w:val="001359D5"/>
    <w:rsid w:val="00137A16"/>
    <w:rsid w:val="001401FC"/>
    <w:rsid w:val="0014264F"/>
    <w:rsid w:val="00142ADA"/>
    <w:rsid w:val="001434AC"/>
    <w:rsid w:val="00143C85"/>
    <w:rsid w:val="00144258"/>
    <w:rsid w:val="001465CB"/>
    <w:rsid w:val="00147324"/>
    <w:rsid w:val="00150195"/>
    <w:rsid w:val="001509C7"/>
    <w:rsid w:val="00152523"/>
    <w:rsid w:val="00152F9E"/>
    <w:rsid w:val="00154B9D"/>
    <w:rsid w:val="00156129"/>
    <w:rsid w:val="00157F16"/>
    <w:rsid w:val="00160405"/>
    <w:rsid w:val="00160A45"/>
    <w:rsid w:val="00163C85"/>
    <w:rsid w:val="001671E0"/>
    <w:rsid w:val="00167A66"/>
    <w:rsid w:val="001702C1"/>
    <w:rsid w:val="00170B69"/>
    <w:rsid w:val="00170D79"/>
    <w:rsid w:val="001714B2"/>
    <w:rsid w:val="00173492"/>
    <w:rsid w:val="00174959"/>
    <w:rsid w:val="00174C89"/>
    <w:rsid w:val="00181FD1"/>
    <w:rsid w:val="00183D15"/>
    <w:rsid w:val="001849D8"/>
    <w:rsid w:val="00187A51"/>
    <w:rsid w:val="0019155B"/>
    <w:rsid w:val="00191DCE"/>
    <w:rsid w:val="00194D33"/>
    <w:rsid w:val="001951B5"/>
    <w:rsid w:val="00196540"/>
    <w:rsid w:val="001970C9"/>
    <w:rsid w:val="001A4186"/>
    <w:rsid w:val="001A51FC"/>
    <w:rsid w:val="001A5218"/>
    <w:rsid w:val="001A6F75"/>
    <w:rsid w:val="001B035E"/>
    <w:rsid w:val="001B07C1"/>
    <w:rsid w:val="001B269F"/>
    <w:rsid w:val="001B2DB0"/>
    <w:rsid w:val="001B32F9"/>
    <w:rsid w:val="001B368F"/>
    <w:rsid w:val="001B3E0A"/>
    <w:rsid w:val="001B5FC4"/>
    <w:rsid w:val="001B68CF"/>
    <w:rsid w:val="001B7693"/>
    <w:rsid w:val="001B7B84"/>
    <w:rsid w:val="001C10B1"/>
    <w:rsid w:val="001C1322"/>
    <w:rsid w:val="001C1582"/>
    <w:rsid w:val="001C1F59"/>
    <w:rsid w:val="001C218E"/>
    <w:rsid w:val="001C2ACE"/>
    <w:rsid w:val="001C36A9"/>
    <w:rsid w:val="001C3A98"/>
    <w:rsid w:val="001C4A26"/>
    <w:rsid w:val="001C4AD5"/>
    <w:rsid w:val="001C5901"/>
    <w:rsid w:val="001C5FCF"/>
    <w:rsid w:val="001C77BD"/>
    <w:rsid w:val="001C78D0"/>
    <w:rsid w:val="001D1034"/>
    <w:rsid w:val="001D3609"/>
    <w:rsid w:val="001D55D3"/>
    <w:rsid w:val="001D5672"/>
    <w:rsid w:val="001E03DF"/>
    <w:rsid w:val="001E5720"/>
    <w:rsid w:val="001E6D67"/>
    <w:rsid w:val="001E78CE"/>
    <w:rsid w:val="001E7BC2"/>
    <w:rsid w:val="001F2627"/>
    <w:rsid w:val="001F65E0"/>
    <w:rsid w:val="001F6D34"/>
    <w:rsid w:val="00201A08"/>
    <w:rsid w:val="002034FB"/>
    <w:rsid w:val="00203DCE"/>
    <w:rsid w:val="002131C4"/>
    <w:rsid w:val="00214886"/>
    <w:rsid w:val="002157E8"/>
    <w:rsid w:val="00220666"/>
    <w:rsid w:val="00223A06"/>
    <w:rsid w:val="0022409E"/>
    <w:rsid w:val="00227193"/>
    <w:rsid w:val="00230358"/>
    <w:rsid w:val="00233CF3"/>
    <w:rsid w:val="002354F1"/>
    <w:rsid w:val="00241C01"/>
    <w:rsid w:val="00242C27"/>
    <w:rsid w:val="002449E1"/>
    <w:rsid w:val="00244A9F"/>
    <w:rsid w:val="00245CB0"/>
    <w:rsid w:val="00246162"/>
    <w:rsid w:val="00246E6F"/>
    <w:rsid w:val="00247665"/>
    <w:rsid w:val="00250382"/>
    <w:rsid w:val="00250393"/>
    <w:rsid w:val="00250870"/>
    <w:rsid w:val="0025179B"/>
    <w:rsid w:val="00252701"/>
    <w:rsid w:val="00253D29"/>
    <w:rsid w:val="002564E7"/>
    <w:rsid w:val="002567D9"/>
    <w:rsid w:val="00261167"/>
    <w:rsid w:val="00261E56"/>
    <w:rsid w:val="00262884"/>
    <w:rsid w:val="00263D29"/>
    <w:rsid w:val="00264639"/>
    <w:rsid w:val="0026587C"/>
    <w:rsid w:val="00266CF5"/>
    <w:rsid w:val="00273C66"/>
    <w:rsid w:val="002746AE"/>
    <w:rsid w:val="0027632E"/>
    <w:rsid w:val="0027749C"/>
    <w:rsid w:val="0028122D"/>
    <w:rsid w:val="00283723"/>
    <w:rsid w:val="00283A74"/>
    <w:rsid w:val="00284A46"/>
    <w:rsid w:val="00286820"/>
    <w:rsid w:val="00286B0C"/>
    <w:rsid w:val="002904E8"/>
    <w:rsid w:val="002916B0"/>
    <w:rsid w:val="00291824"/>
    <w:rsid w:val="00292A2E"/>
    <w:rsid w:val="002943B5"/>
    <w:rsid w:val="002949A3"/>
    <w:rsid w:val="00294D52"/>
    <w:rsid w:val="00295631"/>
    <w:rsid w:val="002966F7"/>
    <w:rsid w:val="002971A2"/>
    <w:rsid w:val="002974D8"/>
    <w:rsid w:val="00297C21"/>
    <w:rsid w:val="002A0CCB"/>
    <w:rsid w:val="002A1DFD"/>
    <w:rsid w:val="002A1FFC"/>
    <w:rsid w:val="002A22F7"/>
    <w:rsid w:val="002A3FC9"/>
    <w:rsid w:val="002A4D0C"/>
    <w:rsid w:val="002A51DB"/>
    <w:rsid w:val="002A5C70"/>
    <w:rsid w:val="002A6ECF"/>
    <w:rsid w:val="002A79CE"/>
    <w:rsid w:val="002B00FE"/>
    <w:rsid w:val="002B073F"/>
    <w:rsid w:val="002B12D3"/>
    <w:rsid w:val="002B5925"/>
    <w:rsid w:val="002B5CF2"/>
    <w:rsid w:val="002B5EE4"/>
    <w:rsid w:val="002B706B"/>
    <w:rsid w:val="002C1246"/>
    <w:rsid w:val="002C13DA"/>
    <w:rsid w:val="002C20B1"/>
    <w:rsid w:val="002C3FC2"/>
    <w:rsid w:val="002C4640"/>
    <w:rsid w:val="002C7C4C"/>
    <w:rsid w:val="002D209F"/>
    <w:rsid w:val="002D2837"/>
    <w:rsid w:val="002D35E4"/>
    <w:rsid w:val="002D50F2"/>
    <w:rsid w:val="002D516F"/>
    <w:rsid w:val="002D587A"/>
    <w:rsid w:val="002D5BFB"/>
    <w:rsid w:val="002D5F39"/>
    <w:rsid w:val="002D6D66"/>
    <w:rsid w:val="002D77D2"/>
    <w:rsid w:val="002E01F0"/>
    <w:rsid w:val="002E05BD"/>
    <w:rsid w:val="002E089F"/>
    <w:rsid w:val="002E1260"/>
    <w:rsid w:val="002E185B"/>
    <w:rsid w:val="002E1EE1"/>
    <w:rsid w:val="002E29C1"/>
    <w:rsid w:val="002E2D13"/>
    <w:rsid w:val="002E433F"/>
    <w:rsid w:val="002E44C8"/>
    <w:rsid w:val="002E66EF"/>
    <w:rsid w:val="002E6C53"/>
    <w:rsid w:val="002F00C7"/>
    <w:rsid w:val="002F2764"/>
    <w:rsid w:val="002F2B06"/>
    <w:rsid w:val="002F6596"/>
    <w:rsid w:val="002F728D"/>
    <w:rsid w:val="00302E24"/>
    <w:rsid w:val="00304C56"/>
    <w:rsid w:val="00311398"/>
    <w:rsid w:val="00312A42"/>
    <w:rsid w:val="00314C68"/>
    <w:rsid w:val="00314CB7"/>
    <w:rsid w:val="00314EF2"/>
    <w:rsid w:val="0031519F"/>
    <w:rsid w:val="0031562B"/>
    <w:rsid w:val="00316438"/>
    <w:rsid w:val="003172C8"/>
    <w:rsid w:val="00317853"/>
    <w:rsid w:val="00320B2B"/>
    <w:rsid w:val="00320C3D"/>
    <w:rsid w:val="0032238A"/>
    <w:rsid w:val="00323A48"/>
    <w:rsid w:val="00323B76"/>
    <w:rsid w:val="00324052"/>
    <w:rsid w:val="003243E5"/>
    <w:rsid w:val="003251CB"/>
    <w:rsid w:val="003268D2"/>
    <w:rsid w:val="00326E52"/>
    <w:rsid w:val="0033054C"/>
    <w:rsid w:val="00332030"/>
    <w:rsid w:val="003336F0"/>
    <w:rsid w:val="00334A0E"/>
    <w:rsid w:val="00337551"/>
    <w:rsid w:val="00337B8F"/>
    <w:rsid w:val="0034019D"/>
    <w:rsid w:val="003402A8"/>
    <w:rsid w:val="003422E2"/>
    <w:rsid w:val="003478BC"/>
    <w:rsid w:val="00350CAE"/>
    <w:rsid w:val="00350F97"/>
    <w:rsid w:val="0035400C"/>
    <w:rsid w:val="00355882"/>
    <w:rsid w:val="00356307"/>
    <w:rsid w:val="003564EF"/>
    <w:rsid w:val="00361812"/>
    <w:rsid w:val="00361F2F"/>
    <w:rsid w:val="00362AF5"/>
    <w:rsid w:val="00364044"/>
    <w:rsid w:val="00366AD6"/>
    <w:rsid w:val="003679AA"/>
    <w:rsid w:val="00367E30"/>
    <w:rsid w:val="00372D53"/>
    <w:rsid w:val="00374551"/>
    <w:rsid w:val="00374619"/>
    <w:rsid w:val="00376717"/>
    <w:rsid w:val="00376831"/>
    <w:rsid w:val="0037684D"/>
    <w:rsid w:val="003801E8"/>
    <w:rsid w:val="003816CE"/>
    <w:rsid w:val="003819B3"/>
    <w:rsid w:val="00385131"/>
    <w:rsid w:val="003866EB"/>
    <w:rsid w:val="003900AE"/>
    <w:rsid w:val="00392899"/>
    <w:rsid w:val="00394892"/>
    <w:rsid w:val="003954FA"/>
    <w:rsid w:val="00396BD4"/>
    <w:rsid w:val="003A33C8"/>
    <w:rsid w:val="003A397B"/>
    <w:rsid w:val="003A3982"/>
    <w:rsid w:val="003A42B2"/>
    <w:rsid w:val="003B2344"/>
    <w:rsid w:val="003B3852"/>
    <w:rsid w:val="003B6AFC"/>
    <w:rsid w:val="003C0CDC"/>
    <w:rsid w:val="003C0F87"/>
    <w:rsid w:val="003C110F"/>
    <w:rsid w:val="003C2583"/>
    <w:rsid w:val="003C28DF"/>
    <w:rsid w:val="003C3E5C"/>
    <w:rsid w:val="003C5EAD"/>
    <w:rsid w:val="003D0197"/>
    <w:rsid w:val="003D2683"/>
    <w:rsid w:val="003D2F20"/>
    <w:rsid w:val="003D3916"/>
    <w:rsid w:val="003D4445"/>
    <w:rsid w:val="003D4E65"/>
    <w:rsid w:val="003D7D87"/>
    <w:rsid w:val="003E51F0"/>
    <w:rsid w:val="003E5510"/>
    <w:rsid w:val="003F3A29"/>
    <w:rsid w:val="003F3E6C"/>
    <w:rsid w:val="003F4B6B"/>
    <w:rsid w:val="003F562F"/>
    <w:rsid w:val="003F5F99"/>
    <w:rsid w:val="003F6D91"/>
    <w:rsid w:val="003F758F"/>
    <w:rsid w:val="003F7851"/>
    <w:rsid w:val="00401374"/>
    <w:rsid w:val="00402507"/>
    <w:rsid w:val="0040488C"/>
    <w:rsid w:val="00406855"/>
    <w:rsid w:val="00407442"/>
    <w:rsid w:val="004103A2"/>
    <w:rsid w:val="0041067E"/>
    <w:rsid w:val="00413DF2"/>
    <w:rsid w:val="00414B91"/>
    <w:rsid w:val="004177AB"/>
    <w:rsid w:val="004202CB"/>
    <w:rsid w:val="00420A4A"/>
    <w:rsid w:val="004222CE"/>
    <w:rsid w:val="0042274B"/>
    <w:rsid w:val="00422A18"/>
    <w:rsid w:val="00422BA8"/>
    <w:rsid w:val="00425508"/>
    <w:rsid w:val="00425C04"/>
    <w:rsid w:val="00425F43"/>
    <w:rsid w:val="00430651"/>
    <w:rsid w:val="00431D49"/>
    <w:rsid w:val="00431E11"/>
    <w:rsid w:val="00432164"/>
    <w:rsid w:val="00433C02"/>
    <w:rsid w:val="0043443C"/>
    <w:rsid w:val="00434AA7"/>
    <w:rsid w:val="00435631"/>
    <w:rsid w:val="00435A9B"/>
    <w:rsid w:val="0044119A"/>
    <w:rsid w:val="00441346"/>
    <w:rsid w:val="004426AC"/>
    <w:rsid w:val="00443C24"/>
    <w:rsid w:val="0044446E"/>
    <w:rsid w:val="00445165"/>
    <w:rsid w:val="00447182"/>
    <w:rsid w:val="00450C11"/>
    <w:rsid w:val="004537F6"/>
    <w:rsid w:val="004539A1"/>
    <w:rsid w:val="00454B82"/>
    <w:rsid w:val="0045692B"/>
    <w:rsid w:val="00457417"/>
    <w:rsid w:val="0046066C"/>
    <w:rsid w:val="00460899"/>
    <w:rsid w:val="00462361"/>
    <w:rsid w:val="004633DB"/>
    <w:rsid w:val="00464BF0"/>
    <w:rsid w:val="00465F66"/>
    <w:rsid w:val="00466470"/>
    <w:rsid w:val="0047119B"/>
    <w:rsid w:val="004712E1"/>
    <w:rsid w:val="00474341"/>
    <w:rsid w:val="00475B48"/>
    <w:rsid w:val="0047752D"/>
    <w:rsid w:val="00477685"/>
    <w:rsid w:val="00477963"/>
    <w:rsid w:val="00477CBB"/>
    <w:rsid w:val="00477F69"/>
    <w:rsid w:val="00480B97"/>
    <w:rsid w:val="004827E4"/>
    <w:rsid w:val="00482B80"/>
    <w:rsid w:val="004848F5"/>
    <w:rsid w:val="00484B93"/>
    <w:rsid w:val="00485768"/>
    <w:rsid w:val="00485792"/>
    <w:rsid w:val="00485A2F"/>
    <w:rsid w:val="00486247"/>
    <w:rsid w:val="004869F6"/>
    <w:rsid w:val="00492E07"/>
    <w:rsid w:val="00493741"/>
    <w:rsid w:val="00493891"/>
    <w:rsid w:val="0049605D"/>
    <w:rsid w:val="00497375"/>
    <w:rsid w:val="00497A8B"/>
    <w:rsid w:val="004A1510"/>
    <w:rsid w:val="004A2372"/>
    <w:rsid w:val="004A2FE5"/>
    <w:rsid w:val="004A37F6"/>
    <w:rsid w:val="004A3933"/>
    <w:rsid w:val="004A3EC4"/>
    <w:rsid w:val="004A3EE1"/>
    <w:rsid w:val="004A3F7A"/>
    <w:rsid w:val="004A4633"/>
    <w:rsid w:val="004A46DB"/>
    <w:rsid w:val="004A4AAB"/>
    <w:rsid w:val="004A540A"/>
    <w:rsid w:val="004A6703"/>
    <w:rsid w:val="004A7E70"/>
    <w:rsid w:val="004B0F88"/>
    <w:rsid w:val="004B114C"/>
    <w:rsid w:val="004B1474"/>
    <w:rsid w:val="004B2E2A"/>
    <w:rsid w:val="004B3BF7"/>
    <w:rsid w:val="004B4495"/>
    <w:rsid w:val="004B5811"/>
    <w:rsid w:val="004B6FA2"/>
    <w:rsid w:val="004B7168"/>
    <w:rsid w:val="004B71F7"/>
    <w:rsid w:val="004B7818"/>
    <w:rsid w:val="004C33F2"/>
    <w:rsid w:val="004C3CC2"/>
    <w:rsid w:val="004C71A2"/>
    <w:rsid w:val="004C720E"/>
    <w:rsid w:val="004D091B"/>
    <w:rsid w:val="004D2BDE"/>
    <w:rsid w:val="004D3E14"/>
    <w:rsid w:val="004D3E83"/>
    <w:rsid w:val="004D4DF5"/>
    <w:rsid w:val="004D5277"/>
    <w:rsid w:val="004D53D3"/>
    <w:rsid w:val="004D5B70"/>
    <w:rsid w:val="004D5D1A"/>
    <w:rsid w:val="004D6F47"/>
    <w:rsid w:val="004D7350"/>
    <w:rsid w:val="004E3837"/>
    <w:rsid w:val="004E4456"/>
    <w:rsid w:val="004E5611"/>
    <w:rsid w:val="004E62C9"/>
    <w:rsid w:val="004F2A0B"/>
    <w:rsid w:val="004F3558"/>
    <w:rsid w:val="004F6AC2"/>
    <w:rsid w:val="004F6F48"/>
    <w:rsid w:val="0050232F"/>
    <w:rsid w:val="0050265E"/>
    <w:rsid w:val="00503675"/>
    <w:rsid w:val="0050518E"/>
    <w:rsid w:val="005057DB"/>
    <w:rsid w:val="00507994"/>
    <w:rsid w:val="00510F14"/>
    <w:rsid w:val="00512398"/>
    <w:rsid w:val="00513CAD"/>
    <w:rsid w:val="005171E5"/>
    <w:rsid w:val="00520065"/>
    <w:rsid w:val="0052394E"/>
    <w:rsid w:val="0052532D"/>
    <w:rsid w:val="0052616B"/>
    <w:rsid w:val="00526ED4"/>
    <w:rsid w:val="005276B6"/>
    <w:rsid w:val="005278B9"/>
    <w:rsid w:val="00527E9C"/>
    <w:rsid w:val="00531645"/>
    <w:rsid w:val="00531D5F"/>
    <w:rsid w:val="00532FAB"/>
    <w:rsid w:val="00533716"/>
    <w:rsid w:val="00533814"/>
    <w:rsid w:val="005362EC"/>
    <w:rsid w:val="00536422"/>
    <w:rsid w:val="005440E7"/>
    <w:rsid w:val="005461FE"/>
    <w:rsid w:val="0054695F"/>
    <w:rsid w:val="00551AC7"/>
    <w:rsid w:val="0055269B"/>
    <w:rsid w:val="00552AB1"/>
    <w:rsid w:val="0055341A"/>
    <w:rsid w:val="00555432"/>
    <w:rsid w:val="005611E7"/>
    <w:rsid w:val="00565D9D"/>
    <w:rsid w:val="00566125"/>
    <w:rsid w:val="00567549"/>
    <w:rsid w:val="0056799A"/>
    <w:rsid w:val="005702E8"/>
    <w:rsid w:val="005719E7"/>
    <w:rsid w:val="00572DD9"/>
    <w:rsid w:val="00573305"/>
    <w:rsid w:val="0057361C"/>
    <w:rsid w:val="00575155"/>
    <w:rsid w:val="005752BB"/>
    <w:rsid w:val="005759E3"/>
    <w:rsid w:val="005770D7"/>
    <w:rsid w:val="0058688F"/>
    <w:rsid w:val="0058692F"/>
    <w:rsid w:val="00591DCA"/>
    <w:rsid w:val="00592063"/>
    <w:rsid w:val="0059308D"/>
    <w:rsid w:val="00593F6F"/>
    <w:rsid w:val="00594149"/>
    <w:rsid w:val="005948D6"/>
    <w:rsid w:val="00594936"/>
    <w:rsid w:val="005964AC"/>
    <w:rsid w:val="00597108"/>
    <w:rsid w:val="00597ED9"/>
    <w:rsid w:val="005A5877"/>
    <w:rsid w:val="005A6D47"/>
    <w:rsid w:val="005A6F95"/>
    <w:rsid w:val="005B2006"/>
    <w:rsid w:val="005B2A5E"/>
    <w:rsid w:val="005B3404"/>
    <w:rsid w:val="005B36D0"/>
    <w:rsid w:val="005B3934"/>
    <w:rsid w:val="005B4C2A"/>
    <w:rsid w:val="005B64CC"/>
    <w:rsid w:val="005B67D4"/>
    <w:rsid w:val="005B6BF5"/>
    <w:rsid w:val="005C0658"/>
    <w:rsid w:val="005C0FB7"/>
    <w:rsid w:val="005C3413"/>
    <w:rsid w:val="005C51A4"/>
    <w:rsid w:val="005C770A"/>
    <w:rsid w:val="005C7CD4"/>
    <w:rsid w:val="005D004D"/>
    <w:rsid w:val="005D170D"/>
    <w:rsid w:val="005D3A03"/>
    <w:rsid w:val="005D7742"/>
    <w:rsid w:val="005E0637"/>
    <w:rsid w:val="005E3C6E"/>
    <w:rsid w:val="005E3CD9"/>
    <w:rsid w:val="005E46B0"/>
    <w:rsid w:val="005E5CC1"/>
    <w:rsid w:val="005E6041"/>
    <w:rsid w:val="005E6B1B"/>
    <w:rsid w:val="005E6EB3"/>
    <w:rsid w:val="005F12E8"/>
    <w:rsid w:val="005F2288"/>
    <w:rsid w:val="005F2BFE"/>
    <w:rsid w:val="005F2E57"/>
    <w:rsid w:val="005F30B4"/>
    <w:rsid w:val="005F458C"/>
    <w:rsid w:val="006004FD"/>
    <w:rsid w:val="00600E28"/>
    <w:rsid w:val="0060419E"/>
    <w:rsid w:val="006056B3"/>
    <w:rsid w:val="00605C94"/>
    <w:rsid w:val="00605EE5"/>
    <w:rsid w:val="00606346"/>
    <w:rsid w:val="00607E64"/>
    <w:rsid w:val="006101C6"/>
    <w:rsid w:val="0061043B"/>
    <w:rsid w:val="00610A80"/>
    <w:rsid w:val="00610ED5"/>
    <w:rsid w:val="00612A6D"/>
    <w:rsid w:val="006138D7"/>
    <w:rsid w:val="00613966"/>
    <w:rsid w:val="00613C58"/>
    <w:rsid w:val="00614686"/>
    <w:rsid w:val="006169E2"/>
    <w:rsid w:val="00620295"/>
    <w:rsid w:val="00620C8D"/>
    <w:rsid w:val="0062136C"/>
    <w:rsid w:val="00622D6A"/>
    <w:rsid w:val="00624537"/>
    <w:rsid w:val="0062645A"/>
    <w:rsid w:val="0063030C"/>
    <w:rsid w:val="00630B6B"/>
    <w:rsid w:val="006348C9"/>
    <w:rsid w:val="00635770"/>
    <w:rsid w:val="006376E7"/>
    <w:rsid w:val="006406A5"/>
    <w:rsid w:val="00640CF0"/>
    <w:rsid w:val="00640EC3"/>
    <w:rsid w:val="00641376"/>
    <w:rsid w:val="00642833"/>
    <w:rsid w:val="00642B48"/>
    <w:rsid w:val="00645262"/>
    <w:rsid w:val="00654376"/>
    <w:rsid w:val="00657899"/>
    <w:rsid w:val="00660FF7"/>
    <w:rsid w:val="006610EB"/>
    <w:rsid w:val="006623FA"/>
    <w:rsid w:val="0066465A"/>
    <w:rsid w:val="00666958"/>
    <w:rsid w:val="00666DBC"/>
    <w:rsid w:val="006671F6"/>
    <w:rsid w:val="00670E79"/>
    <w:rsid w:val="00672D38"/>
    <w:rsid w:val="00673908"/>
    <w:rsid w:val="00674F99"/>
    <w:rsid w:val="0067500B"/>
    <w:rsid w:val="006775B7"/>
    <w:rsid w:val="006825B0"/>
    <w:rsid w:val="00682BAB"/>
    <w:rsid w:val="00690AC0"/>
    <w:rsid w:val="00690E76"/>
    <w:rsid w:val="0069200D"/>
    <w:rsid w:val="006949E5"/>
    <w:rsid w:val="00696636"/>
    <w:rsid w:val="006A45CA"/>
    <w:rsid w:val="006A7FF2"/>
    <w:rsid w:val="006B0B31"/>
    <w:rsid w:val="006B2345"/>
    <w:rsid w:val="006B2A08"/>
    <w:rsid w:val="006B6DDC"/>
    <w:rsid w:val="006B6FD3"/>
    <w:rsid w:val="006C04FB"/>
    <w:rsid w:val="006C08CC"/>
    <w:rsid w:val="006C10EF"/>
    <w:rsid w:val="006C377B"/>
    <w:rsid w:val="006C3A17"/>
    <w:rsid w:val="006C4990"/>
    <w:rsid w:val="006C5B85"/>
    <w:rsid w:val="006C68A0"/>
    <w:rsid w:val="006C720E"/>
    <w:rsid w:val="006D03A8"/>
    <w:rsid w:val="006D09FE"/>
    <w:rsid w:val="006D0ECB"/>
    <w:rsid w:val="006D1975"/>
    <w:rsid w:val="006D2C3F"/>
    <w:rsid w:val="006D3D3F"/>
    <w:rsid w:val="006D697D"/>
    <w:rsid w:val="006D7B4F"/>
    <w:rsid w:val="006E0391"/>
    <w:rsid w:val="006E03F2"/>
    <w:rsid w:val="006E0EC3"/>
    <w:rsid w:val="006E111D"/>
    <w:rsid w:val="006E1E43"/>
    <w:rsid w:val="006E2A5E"/>
    <w:rsid w:val="006E4177"/>
    <w:rsid w:val="006E56DD"/>
    <w:rsid w:val="006E5846"/>
    <w:rsid w:val="006E60D0"/>
    <w:rsid w:val="006E7B1A"/>
    <w:rsid w:val="006F150D"/>
    <w:rsid w:val="006F2349"/>
    <w:rsid w:val="006F2917"/>
    <w:rsid w:val="006F4120"/>
    <w:rsid w:val="006F467A"/>
    <w:rsid w:val="006F7627"/>
    <w:rsid w:val="00700D36"/>
    <w:rsid w:val="007017F7"/>
    <w:rsid w:val="007025AA"/>
    <w:rsid w:val="00703D4C"/>
    <w:rsid w:val="007050EA"/>
    <w:rsid w:val="00705643"/>
    <w:rsid w:val="007064E9"/>
    <w:rsid w:val="00710B53"/>
    <w:rsid w:val="00710CBF"/>
    <w:rsid w:val="00711C7C"/>
    <w:rsid w:val="007127A5"/>
    <w:rsid w:val="007128EF"/>
    <w:rsid w:val="007134A4"/>
    <w:rsid w:val="007151DA"/>
    <w:rsid w:val="00716713"/>
    <w:rsid w:val="00720086"/>
    <w:rsid w:val="00727AE8"/>
    <w:rsid w:val="0073099B"/>
    <w:rsid w:val="00731322"/>
    <w:rsid w:val="007316C3"/>
    <w:rsid w:val="007323A7"/>
    <w:rsid w:val="00733D0F"/>
    <w:rsid w:val="00733F6F"/>
    <w:rsid w:val="0073422E"/>
    <w:rsid w:val="007354F6"/>
    <w:rsid w:val="00740931"/>
    <w:rsid w:val="00742C7F"/>
    <w:rsid w:val="00742E59"/>
    <w:rsid w:val="00743628"/>
    <w:rsid w:val="00746EBB"/>
    <w:rsid w:val="00747F62"/>
    <w:rsid w:val="0075262D"/>
    <w:rsid w:val="00753D82"/>
    <w:rsid w:val="00757505"/>
    <w:rsid w:val="00761D6D"/>
    <w:rsid w:val="00762EF7"/>
    <w:rsid w:val="00762F4F"/>
    <w:rsid w:val="0076498F"/>
    <w:rsid w:val="00770696"/>
    <w:rsid w:val="00773F05"/>
    <w:rsid w:val="00774359"/>
    <w:rsid w:val="00774370"/>
    <w:rsid w:val="00777AA8"/>
    <w:rsid w:val="0078011F"/>
    <w:rsid w:val="007809DB"/>
    <w:rsid w:val="00781400"/>
    <w:rsid w:val="00781FEA"/>
    <w:rsid w:val="0078513F"/>
    <w:rsid w:val="00785684"/>
    <w:rsid w:val="00786C2C"/>
    <w:rsid w:val="007877CE"/>
    <w:rsid w:val="00792F79"/>
    <w:rsid w:val="00795A4A"/>
    <w:rsid w:val="00796208"/>
    <w:rsid w:val="00796707"/>
    <w:rsid w:val="0079749E"/>
    <w:rsid w:val="007A178C"/>
    <w:rsid w:val="007A2E7C"/>
    <w:rsid w:val="007A312E"/>
    <w:rsid w:val="007A51B9"/>
    <w:rsid w:val="007B1146"/>
    <w:rsid w:val="007B1A36"/>
    <w:rsid w:val="007C04C2"/>
    <w:rsid w:val="007C1E1D"/>
    <w:rsid w:val="007C21BB"/>
    <w:rsid w:val="007C258A"/>
    <w:rsid w:val="007C442E"/>
    <w:rsid w:val="007C458F"/>
    <w:rsid w:val="007D0D6B"/>
    <w:rsid w:val="007D447B"/>
    <w:rsid w:val="007D500F"/>
    <w:rsid w:val="007D51EF"/>
    <w:rsid w:val="007E0525"/>
    <w:rsid w:val="007E171C"/>
    <w:rsid w:val="007E2965"/>
    <w:rsid w:val="007E438B"/>
    <w:rsid w:val="007E6B3E"/>
    <w:rsid w:val="007E7ADB"/>
    <w:rsid w:val="007F25FC"/>
    <w:rsid w:val="007F3382"/>
    <w:rsid w:val="007F5155"/>
    <w:rsid w:val="007F65C5"/>
    <w:rsid w:val="007F6ABC"/>
    <w:rsid w:val="00802039"/>
    <w:rsid w:val="00802327"/>
    <w:rsid w:val="00803A16"/>
    <w:rsid w:val="00803C98"/>
    <w:rsid w:val="008046CF"/>
    <w:rsid w:val="00804A40"/>
    <w:rsid w:val="00804FB1"/>
    <w:rsid w:val="008059F6"/>
    <w:rsid w:val="00806238"/>
    <w:rsid w:val="00807CF8"/>
    <w:rsid w:val="00807F9F"/>
    <w:rsid w:val="0081065A"/>
    <w:rsid w:val="00812B64"/>
    <w:rsid w:val="00814324"/>
    <w:rsid w:val="008156EB"/>
    <w:rsid w:val="00816F44"/>
    <w:rsid w:val="0082016F"/>
    <w:rsid w:val="00820ED0"/>
    <w:rsid w:val="00821335"/>
    <w:rsid w:val="008214FB"/>
    <w:rsid w:val="008217CD"/>
    <w:rsid w:val="00826042"/>
    <w:rsid w:val="0082748F"/>
    <w:rsid w:val="00827C48"/>
    <w:rsid w:val="00830948"/>
    <w:rsid w:val="00832BC8"/>
    <w:rsid w:val="0083388E"/>
    <w:rsid w:val="00835672"/>
    <w:rsid w:val="00837EB9"/>
    <w:rsid w:val="00840534"/>
    <w:rsid w:val="008411D0"/>
    <w:rsid w:val="0084450D"/>
    <w:rsid w:val="00846F1A"/>
    <w:rsid w:val="00850197"/>
    <w:rsid w:val="00850FFD"/>
    <w:rsid w:val="0085123C"/>
    <w:rsid w:val="00853BC3"/>
    <w:rsid w:val="00855FD4"/>
    <w:rsid w:val="00860E19"/>
    <w:rsid w:val="0086488D"/>
    <w:rsid w:val="00865822"/>
    <w:rsid w:val="00872C3D"/>
    <w:rsid w:val="0088006C"/>
    <w:rsid w:val="008800A0"/>
    <w:rsid w:val="00880D62"/>
    <w:rsid w:val="00882A98"/>
    <w:rsid w:val="00882F06"/>
    <w:rsid w:val="00885740"/>
    <w:rsid w:val="00885C99"/>
    <w:rsid w:val="00886622"/>
    <w:rsid w:val="00887027"/>
    <w:rsid w:val="0089388C"/>
    <w:rsid w:val="00894018"/>
    <w:rsid w:val="00896435"/>
    <w:rsid w:val="00896EDC"/>
    <w:rsid w:val="008A0B21"/>
    <w:rsid w:val="008A16B1"/>
    <w:rsid w:val="008A194F"/>
    <w:rsid w:val="008A2100"/>
    <w:rsid w:val="008A2210"/>
    <w:rsid w:val="008A36E6"/>
    <w:rsid w:val="008A5672"/>
    <w:rsid w:val="008A5B4E"/>
    <w:rsid w:val="008B0837"/>
    <w:rsid w:val="008B0F1C"/>
    <w:rsid w:val="008B0F99"/>
    <w:rsid w:val="008B4485"/>
    <w:rsid w:val="008B469B"/>
    <w:rsid w:val="008B6AE9"/>
    <w:rsid w:val="008C0486"/>
    <w:rsid w:val="008C178F"/>
    <w:rsid w:val="008C1D31"/>
    <w:rsid w:val="008C251C"/>
    <w:rsid w:val="008C2BF3"/>
    <w:rsid w:val="008C707F"/>
    <w:rsid w:val="008C785C"/>
    <w:rsid w:val="008D0B4E"/>
    <w:rsid w:val="008D15AA"/>
    <w:rsid w:val="008D52B9"/>
    <w:rsid w:val="008D7A45"/>
    <w:rsid w:val="008D7C55"/>
    <w:rsid w:val="008E0095"/>
    <w:rsid w:val="008E3F69"/>
    <w:rsid w:val="008E47FD"/>
    <w:rsid w:val="008E4915"/>
    <w:rsid w:val="008E4C37"/>
    <w:rsid w:val="008E5B2A"/>
    <w:rsid w:val="008E64CF"/>
    <w:rsid w:val="008E7261"/>
    <w:rsid w:val="008E72AB"/>
    <w:rsid w:val="008F15E8"/>
    <w:rsid w:val="008F2879"/>
    <w:rsid w:val="008F3D99"/>
    <w:rsid w:val="008F4771"/>
    <w:rsid w:val="008F67E5"/>
    <w:rsid w:val="008F7DA3"/>
    <w:rsid w:val="00900EE8"/>
    <w:rsid w:val="00900F82"/>
    <w:rsid w:val="00903191"/>
    <w:rsid w:val="009032EF"/>
    <w:rsid w:val="00903AA8"/>
    <w:rsid w:val="00905C80"/>
    <w:rsid w:val="009066BD"/>
    <w:rsid w:val="00907274"/>
    <w:rsid w:val="009072F0"/>
    <w:rsid w:val="00907B74"/>
    <w:rsid w:val="00907BB2"/>
    <w:rsid w:val="0091079A"/>
    <w:rsid w:val="00910EF8"/>
    <w:rsid w:val="00912040"/>
    <w:rsid w:val="00913733"/>
    <w:rsid w:val="009137B6"/>
    <w:rsid w:val="009143FE"/>
    <w:rsid w:val="009167E1"/>
    <w:rsid w:val="009171F6"/>
    <w:rsid w:val="009174F6"/>
    <w:rsid w:val="00917E80"/>
    <w:rsid w:val="00921A53"/>
    <w:rsid w:val="00921AB6"/>
    <w:rsid w:val="00923DBF"/>
    <w:rsid w:val="0092522C"/>
    <w:rsid w:val="009262FB"/>
    <w:rsid w:val="009269D3"/>
    <w:rsid w:val="00931450"/>
    <w:rsid w:val="00932147"/>
    <w:rsid w:val="00934DA0"/>
    <w:rsid w:val="00934DE0"/>
    <w:rsid w:val="0093624A"/>
    <w:rsid w:val="00936628"/>
    <w:rsid w:val="00936745"/>
    <w:rsid w:val="00940F44"/>
    <w:rsid w:val="00942EB1"/>
    <w:rsid w:val="00942EDA"/>
    <w:rsid w:val="0094302D"/>
    <w:rsid w:val="009446D7"/>
    <w:rsid w:val="00944916"/>
    <w:rsid w:val="00945739"/>
    <w:rsid w:val="00945919"/>
    <w:rsid w:val="00946190"/>
    <w:rsid w:val="0095210B"/>
    <w:rsid w:val="00953659"/>
    <w:rsid w:val="00954F2C"/>
    <w:rsid w:val="009557FB"/>
    <w:rsid w:val="009567A2"/>
    <w:rsid w:val="00961CB3"/>
    <w:rsid w:val="009635DB"/>
    <w:rsid w:val="00964A77"/>
    <w:rsid w:val="009661D4"/>
    <w:rsid w:val="009676FE"/>
    <w:rsid w:val="00971485"/>
    <w:rsid w:val="00973CB9"/>
    <w:rsid w:val="00975E66"/>
    <w:rsid w:val="009764CA"/>
    <w:rsid w:val="0097704B"/>
    <w:rsid w:val="0098066A"/>
    <w:rsid w:val="00981380"/>
    <w:rsid w:val="0098185D"/>
    <w:rsid w:val="00981948"/>
    <w:rsid w:val="00981AF8"/>
    <w:rsid w:val="00983179"/>
    <w:rsid w:val="0098409F"/>
    <w:rsid w:val="00991928"/>
    <w:rsid w:val="00991DD3"/>
    <w:rsid w:val="00994964"/>
    <w:rsid w:val="00997FF0"/>
    <w:rsid w:val="009A1A8D"/>
    <w:rsid w:val="009A1AE4"/>
    <w:rsid w:val="009A2D6A"/>
    <w:rsid w:val="009A4A7A"/>
    <w:rsid w:val="009A6ED7"/>
    <w:rsid w:val="009A7955"/>
    <w:rsid w:val="009B063F"/>
    <w:rsid w:val="009B0F67"/>
    <w:rsid w:val="009B254E"/>
    <w:rsid w:val="009B282B"/>
    <w:rsid w:val="009B30FB"/>
    <w:rsid w:val="009B41FB"/>
    <w:rsid w:val="009B45BC"/>
    <w:rsid w:val="009B790D"/>
    <w:rsid w:val="009C286D"/>
    <w:rsid w:val="009C349E"/>
    <w:rsid w:val="009C401B"/>
    <w:rsid w:val="009C5541"/>
    <w:rsid w:val="009C5F62"/>
    <w:rsid w:val="009C7544"/>
    <w:rsid w:val="009C77C5"/>
    <w:rsid w:val="009D0163"/>
    <w:rsid w:val="009D0A31"/>
    <w:rsid w:val="009D290D"/>
    <w:rsid w:val="009D4D09"/>
    <w:rsid w:val="009D66B4"/>
    <w:rsid w:val="009D696C"/>
    <w:rsid w:val="009D69E0"/>
    <w:rsid w:val="009D7310"/>
    <w:rsid w:val="009D7751"/>
    <w:rsid w:val="009E0D6F"/>
    <w:rsid w:val="009E1629"/>
    <w:rsid w:val="009E40A5"/>
    <w:rsid w:val="009E5382"/>
    <w:rsid w:val="009E5C85"/>
    <w:rsid w:val="009E5E46"/>
    <w:rsid w:val="009E789F"/>
    <w:rsid w:val="009F365B"/>
    <w:rsid w:val="009F3852"/>
    <w:rsid w:val="009F49A0"/>
    <w:rsid w:val="009F7586"/>
    <w:rsid w:val="009F77B1"/>
    <w:rsid w:val="00A003F2"/>
    <w:rsid w:val="00A0328B"/>
    <w:rsid w:val="00A03DA7"/>
    <w:rsid w:val="00A04914"/>
    <w:rsid w:val="00A04FC4"/>
    <w:rsid w:val="00A051FD"/>
    <w:rsid w:val="00A0591E"/>
    <w:rsid w:val="00A063B2"/>
    <w:rsid w:val="00A06C52"/>
    <w:rsid w:val="00A104BD"/>
    <w:rsid w:val="00A10FA8"/>
    <w:rsid w:val="00A1204D"/>
    <w:rsid w:val="00A12F65"/>
    <w:rsid w:val="00A133AC"/>
    <w:rsid w:val="00A13FF5"/>
    <w:rsid w:val="00A14D2D"/>
    <w:rsid w:val="00A15685"/>
    <w:rsid w:val="00A20750"/>
    <w:rsid w:val="00A20A3C"/>
    <w:rsid w:val="00A21A54"/>
    <w:rsid w:val="00A2347B"/>
    <w:rsid w:val="00A257C0"/>
    <w:rsid w:val="00A25873"/>
    <w:rsid w:val="00A33C80"/>
    <w:rsid w:val="00A358B6"/>
    <w:rsid w:val="00A40045"/>
    <w:rsid w:val="00A402EA"/>
    <w:rsid w:val="00A40B78"/>
    <w:rsid w:val="00A41FD7"/>
    <w:rsid w:val="00A433F0"/>
    <w:rsid w:val="00A436E5"/>
    <w:rsid w:val="00A44292"/>
    <w:rsid w:val="00A44508"/>
    <w:rsid w:val="00A452FC"/>
    <w:rsid w:val="00A461A9"/>
    <w:rsid w:val="00A4663E"/>
    <w:rsid w:val="00A474FB"/>
    <w:rsid w:val="00A476BF"/>
    <w:rsid w:val="00A476EE"/>
    <w:rsid w:val="00A47A10"/>
    <w:rsid w:val="00A51D56"/>
    <w:rsid w:val="00A53A10"/>
    <w:rsid w:val="00A54140"/>
    <w:rsid w:val="00A54893"/>
    <w:rsid w:val="00A54A80"/>
    <w:rsid w:val="00A56F15"/>
    <w:rsid w:val="00A60D83"/>
    <w:rsid w:val="00A61C2C"/>
    <w:rsid w:val="00A634D1"/>
    <w:rsid w:val="00A65B1F"/>
    <w:rsid w:val="00A65DCA"/>
    <w:rsid w:val="00A662F0"/>
    <w:rsid w:val="00A67E89"/>
    <w:rsid w:val="00A73B2C"/>
    <w:rsid w:val="00A7647B"/>
    <w:rsid w:val="00A76CDD"/>
    <w:rsid w:val="00A81748"/>
    <w:rsid w:val="00A83714"/>
    <w:rsid w:val="00A85ED0"/>
    <w:rsid w:val="00A903B4"/>
    <w:rsid w:val="00A90E0D"/>
    <w:rsid w:val="00A91492"/>
    <w:rsid w:val="00A93750"/>
    <w:rsid w:val="00A93E0E"/>
    <w:rsid w:val="00A944A6"/>
    <w:rsid w:val="00A9466F"/>
    <w:rsid w:val="00A94A54"/>
    <w:rsid w:val="00A95811"/>
    <w:rsid w:val="00A9676B"/>
    <w:rsid w:val="00AA069D"/>
    <w:rsid w:val="00AA27A1"/>
    <w:rsid w:val="00AA3065"/>
    <w:rsid w:val="00AA44A8"/>
    <w:rsid w:val="00AA51BC"/>
    <w:rsid w:val="00AA65AE"/>
    <w:rsid w:val="00AA6FE5"/>
    <w:rsid w:val="00AB0420"/>
    <w:rsid w:val="00AB0BCC"/>
    <w:rsid w:val="00AB1A08"/>
    <w:rsid w:val="00AB2B60"/>
    <w:rsid w:val="00AB35AE"/>
    <w:rsid w:val="00AB45D9"/>
    <w:rsid w:val="00AC7664"/>
    <w:rsid w:val="00AD1D4F"/>
    <w:rsid w:val="00AD377F"/>
    <w:rsid w:val="00AD3B41"/>
    <w:rsid w:val="00AD4FDD"/>
    <w:rsid w:val="00AD5AE5"/>
    <w:rsid w:val="00AD6485"/>
    <w:rsid w:val="00AE19F4"/>
    <w:rsid w:val="00AE1BAD"/>
    <w:rsid w:val="00AE1CDE"/>
    <w:rsid w:val="00AE4D7C"/>
    <w:rsid w:val="00AE7947"/>
    <w:rsid w:val="00AF0219"/>
    <w:rsid w:val="00AF1489"/>
    <w:rsid w:val="00AF1814"/>
    <w:rsid w:val="00AF334D"/>
    <w:rsid w:val="00AF42A6"/>
    <w:rsid w:val="00AF5716"/>
    <w:rsid w:val="00AF6DE1"/>
    <w:rsid w:val="00B00515"/>
    <w:rsid w:val="00B01D9E"/>
    <w:rsid w:val="00B027F4"/>
    <w:rsid w:val="00B040B1"/>
    <w:rsid w:val="00B04962"/>
    <w:rsid w:val="00B049DE"/>
    <w:rsid w:val="00B05123"/>
    <w:rsid w:val="00B077DA"/>
    <w:rsid w:val="00B07EED"/>
    <w:rsid w:val="00B108E2"/>
    <w:rsid w:val="00B10EE2"/>
    <w:rsid w:val="00B11DF7"/>
    <w:rsid w:val="00B11F90"/>
    <w:rsid w:val="00B12BB0"/>
    <w:rsid w:val="00B12C45"/>
    <w:rsid w:val="00B131DB"/>
    <w:rsid w:val="00B147C8"/>
    <w:rsid w:val="00B14CDA"/>
    <w:rsid w:val="00B14D80"/>
    <w:rsid w:val="00B14F01"/>
    <w:rsid w:val="00B17E75"/>
    <w:rsid w:val="00B21F54"/>
    <w:rsid w:val="00B23B80"/>
    <w:rsid w:val="00B245DD"/>
    <w:rsid w:val="00B26738"/>
    <w:rsid w:val="00B26A47"/>
    <w:rsid w:val="00B26A9B"/>
    <w:rsid w:val="00B324DF"/>
    <w:rsid w:val="00B328F7"/>
    <w:rsid w:val="00B346D4"/>
    <w:rsid w:val="00B34ABC"/>
    <w:rsid w:val="00B37308"/>
    <w:rsid w:val="00B37C21"/>
    <w:rsid w:val="00B4188E"/>
    <w:rsid w:val="00B43841"/>
    <w:rsid w:val="00B442F8"/>
    <w:rsid w:val="00B44D62"/>
    <w:rsid w:val="00B4545E"/>
    <w:rsid w:val="00B45499"/>
    <w:rsid w:val="00B4643F"/>
    <w:rsid w:val="00B47740"/>
    <w:rsid w:val="00B47796"/>
    <w:rsid w:val="00B51DAD"/>
    <w:rsid w:val="00B522F4"/>
    <w:rsid w:val="00B5366B"/>
    <w:rsid w:val="00B537C8"/>
    <w:rsid w:val="00B53A5E"/>
    <w:rsid w:val="00B61FE1"/>
    <w:rsid w:val="00B641A7"/>
    <w:rsid w:val="00B647C9"/>
    <w:rsid w:val="00B65AAF"/>
    <w:rsid w:val="00B66213"/>
    <w:rsid w:val="00B6762B"/>
    <w:rsid w:val="00B677B8"/>
    <w:rsid w:val="00B70CBB"/>
    <w:rsid w:val="00B70F62"/>
    <w:rsid w:val="00B73364"/>
    <w:rsid w:val="00B74463"/>
    <w:rsid w:val="00B74AB5"/>
    <w:rsid w:val="00B75153"/>
    <w:rsid w:val="00B753B6"/>
    <w:rsid w:val="00B76F58"/>
    <w:rsid w:val="00B77698"/>
    <w:rsid w:val="00B8200C"/>
    <w:rsid w:val="00B83FCB"/>
    <w:rsid w:val="00B84049"/>
    <w:rsid w:val="00B85465"/>
    <w:rsid w:val="00B85B0F"/>
    <w:rsid w:val="00B86ACD"/>
    <w:rsid w:val="00B874F5"/>
    <w:rsid w:val="00B87751"/>
    <w:rsid w:val="00B903DE"/>
    <w:rsid w:val="00B92DE3"/>
    <w:rsid w:val="00B9313A"/>
    <w:rsid w:val="00B948DA"/>
    <w:rsid w:val="00B9519A"/>
    <w:rsid w:val="00B95722"/>
    <w:rsid w:val="00BA0501"/>
    <w:rsid w:val="00BA23A6"/>
    <w:rsid w:val="00BA2779"/>
    <w:rsid w:val="00BA35FD"/>
    <w:rsid w:val="00BA471D"/>
    <w:rsid w:val="00BA50E2"/>
    <w:rsid w:val="00BA53A9"/>
    <w:rsid w:val="00BA5E0D"/>
    <w:rsid w:val="00BA6BED"/>
    <w:rsid w:val="00BA6F97"/>
    <w:rsid w:val="00BA7C84"/>
    <w:rsid w:val="00BB252F"/>
    <w:rsid w:val="00BB2C38"/>
    <w:rsid w:val="00BB4950"/>
    <w:rsid w:val="00BB6603"/>
    <w:rsid w:val="00BB700F"/>
    <w:rsid w:val="00BB7462"/>
    <w:rsid w:val="00BB7F53"/>
    <w:rsid w:val="00BC2B5D"/>
    <w:rsid w:val="00BC5ED8"/>
    <w:rsid w:val="00BC6F2C"/>
    <w:rsid w:val="00BC773F"/>
    <w:rsid w:val="00BC7745"/>
    <w:rsid w:val="00BD0577"/>
    <w:rsid w:val="00BD0603"/>
    <w:rsid w:val="00BD0B3B"/>
    <w:rsid w:val="00BD2365"/>
    <w:rsid w:val="00BD3C28"/>
    <w:rsid w:val="00BD4A19"/>
    <w:rsid w:val="00BD5109"/>
    <w:rsid w:val="00BD5D71"/>
    <w:rsid w:val="00BD5F74"/>
    <w:rsid w:val="00BD6301"/>
    <w:rsid w:val="00BD70E4"/>
    <w:rsid w:val="00BD71E5"/>
    <w:rsid w:val="00BE014A"/>
    <w:rsid w:val="00BE06DE"/>
    <w:rsid w:val="00BE0C9B"/>
    <w:rsid w:val="00BE2375"/>
    <w:rsid w:val="00BE24BB"/>
    <w:rsid w:val="00BE31DA"/>
    <w:rsid w:val="00BE3B71"/>
    <w:rsid w:val="00BE7670"/>
    <w:rsid w:val="00BF0DA0"/>
    <w:rsid w:val="00BF2016"/>
    <w:rsid w:val="00BF316C"/>
    <w:rsid w:val="00BF5D87"/>
    <w:rsid w:val="00C00325"/>
    <w:rsid w:val="00C0109C"/>
    <w:rsid w:val="00C02753"/>
    <w:rsid w:val="00C039E0"/>
    <w:rsid w:val="00C03C5E"/>
    <w:rsid w:val="00C066B3"/>
    <w:rsid w:val="00C1445A"/>
    <w:rsid w:val="00C2081E"/>
    <w:rsid w:val="00C20986"/>
    <w:rsid w:val="00C217B0"/>
    <w:rsid w:val="00C21F8C"/>
    <w:rsid w:val="00C22D65"/>
    <w:rsid w:val="00C25E59"/>
    <w:rsid w:val="00C260E6"/>
    <w:rsid w:val="00C26414"/>
    <w:rsid w:val="00C26557"/>
    <w:rsid w:val="00C30229"/>
    <w:rsid w:val="00C30632"/>
    <w:rsid w:val="00C3063F"/>
    <w:rsid w:val="00C30C8E"/>
    <w:rsid w:val="00C31C4C"/>
    <w:rsid w:val="00C3299C"/>
    <w:rsid w:val="00C35653"/>
    <w:rsid w:val="00C35EDB"/>
    <w:rsid w:val="00C362D1"/>
    <w:rsid w:val="00C367AD"/>
    <w:rsid w:val="00C37F92"/>
    <w:rsid w:val="00C406CE"/>
    <w:rsid w:val="00C42313"/>
    <w:rsid w:val="00C42FE5"/>
    <w:rsid w:val="00C43670"/>
    <w:rsid w:val="00C43A8A"/>
    <w:rsid w:val="00C45166"/>
    <w:rsid w:val="00C46E7F"/>
    <w:rsid w:val="00C46FAA"/>
    <w:rsid w:val="00C50035"/>
    <w:rsid w:val="00C505C8"/>
    <w:rsid w:val="00C50952"/>
    <w:rsid w:val="00C53382"/>
    <w:rsid w:val="00C55997"/>
    <w:rsid w:val="00C572AC"/>
    <w:rsid w:val="00C60638"/>
    <w:rsid w:val="00C61807"/>
    <w:rsid w:val="00C61FB0"/>
    <w:rsid w:val="00C62371"/>
    <w:rsid w:val="00C627F5"/>
    <w:rsid w:val="00C641FF"/>
    <w:rsid w:val="00C65D86"/>
    <w:rsid w:val="00C662E7"/>
    <w:rsid w:val="00C71668"/>
    <w:rsid w:val="00C72574"/>
    <w:rsid w:val="00C72781"/>
    <w:rsid w:val="00C73477"/>
    <w:rsid w:val="00C749AF"/>
    <w:rsid w:val="00C75145"/>
    <w:rsid w:val="00C77ACA"/>
    <w:rsid w:val="00C802C8"/>
    <w:rsid w:val="00C834D7"/>
    <w:rsid w:val="00C83DAC"/>
    <w:rsid w:val="00C84947"/>
    <w:rsid w:val="00C84FEE"/>
    <w:rsid w:val="00C85661"/>
    <w:rsid w:val="00C94764"/>
    <w:rsid w:val="00C95229"/>
    <w:rsid w:val="00C95393"/>
    <w:rsid w:val="00C95E93"/>
    <w:rsid w:val="00C96EE5"/>
    <w:rsid w:val="00CA050A"/>
    <w:rsid w:val="00CA0D16"/>
    <w:rsid w:val="00CA28F1"/>
    <w:rsid w:val="00CA63D0"/>
    <w:rsid w:val="00CB3A9E"/>
    <w:rsid w:val="00CB6C97"/>
    <w:rsid w:val="00CB6D22"/>
    <w:rsid w:val="00CB7B08"/>
    <w:rsid w:val="00CB7B6B"/>
    <w:rsid w:val="00CB7C30"/>
    <w:rsid w:val="00CC0206"/>
    <w:rsid w:val="00CC0BD9"/>
    <w:rsid w:val="00CC2A88"/>
    <w:rsid w:val="00CC4AD9"/>
    <w:rsid w:val="00CC515D"/>
    <w:rsid w:val="00CC59C6"/>
    <w:rsid w:val="00CC5B9C"/>
    <w:rsid w:val="00CC6097"/>
    <w:rsid w:val="00CC75B2"/>
    <w:rsid w:val="00CD130D"/>
    <w:rsid w:val="00CD31A8"/>
    <w:rsid w:val="00CD390C"/>
    <w:rsid w:val="00CD393F"/>
    <w:rsid w:val="00CD3B2D"/>
    <w:rsid w:val="00CD4204"/>
    <w:rsid w:val="00CD4EF5"/>
    <w:rsid w:val="00CD5E8F"/>
    <w:rsid w:val="00CE075F"/>
    <w:rsid w:val="00CE0770"/>
    <w:rsid w:val="00CE09E8"/>
    <w:rsid w:val="00CE39BA"/>
    <w:rsid w:val="00CE50CE"/>
    <w:rsid w:val="00CE50E5"/>
    <w:rsid w:val="00CE58EE"/>
    <w:rsid w:val="00CE62A4"/>
    <w:rsid w:val="00CE74CF"/>
    <w:rsid w:val="00CE7AD3"/>
    <w:rsid w:val="00CF0610"/>
    <w:rsid w:val="00CF0FAA"/>
    <w:rsid w:val="00CF2F71"/>
    <w:rsid w:val="00CF39A1"/>
    <w:rsid w:val="00CF3A9D"/>
    <w:rsid w:val="00CF5CBA"/>
    <w:rsid w:val="00D01DBD"/>
    <w:rsid w:val="00D021DB"/>
    <w:rsid w:val="00D02729"/>
    <w:rsid w:val="00D04C08"/>
    <w:rsid w:val="00D06634"/>
    <w:rsid w:val="00D068EB"/>
    <w:rsid w:val="00D07369"/>
    <w:rsid w:val="00D0760F"/>
    <w:rsid w:val="00D076C9"/>
    <w:rsid w:val="00D13634"/>
    <w:rsid w:val="00D163A8"/>
    <w:rsid w:val="00D20016"/>
    <w:rsid w:val="00D20748"/>
    <w:rsid w:val="00D2075A"/>
    <w:rsid w:val="00D242A4"/>
    <w:rsid w:val="00D243CE"/>
    <w:rsid w:val="00D251BF"/>
    <w:rsid w:val="00D255FA"/>
    <w:rsid w:val="00D256C2"/>
    <w:rsid w:val="00D26F8A"/>
    <w:rsid w:val="00D27296"/>
    <w:rsid w:val="00D30530"/>
    <w:rsid w:val="00D32736"/>
    <w:rsid w:val="00D32E6E"/>
    <w:rsid w:val="00D33CE3"/>
    <w:rsid w:val="00D33CF6"/>
    <w:rsid w:val="00D34A1D"/>
    <w:rsid w:val="00D354EC"/>
    <w:rsid w:val="00D36B50"/>
    <w:rsid w:val="00D4076E"/>
    <w:rsid w:val="00D4078D"/>
    <w:rsid w:val="00D41729"/>
    <w:rsid w:val="00D43456"/>
    <w:rsid w:val="00D43F20"/>
    <w:rsid w:val="00D441AF"/>
    <w:rsid w:val="00D44605"/>
    <w:rsid w:val="00D44B64"/>
    <w:rsid w:val="00D45412"/>
    <w:rsid w:val="00D46792"/>
    <w:rsid w:val="00D467D9"/>
    <w:rsid w:val="00D47C0F"/>
    <w:rsid w:val="00D50829"/>
    <w:rsid w:val="00D53311"/>
    <w:rsid w:val="00D53719"/>
    <w:rsid w:val="00D5657F"/>
    <w:rsid w:val="00D569CD"/>
    <w:rsid w:val="00D57586"/>
    <w:rsid w:val="00D576C9"/>
    <w:rsid w:val="00D60165"/>
    <w:rsid w:val="00D61947"/>
    <w:rsid w:val="00D648F2"/>
    <w:rsid w:val="00D67AAA"/>
    <w:rsid w:val="00D70087"/>
    <w:rsid w:val="00D70CB8"/>
    <w:rsid w:val="00D72061"/>
    <w:rsid w:val="00D7290F"/>
    <w:rsid w:val="00D763AB"/>
    <w:rsid w:val="00D76D2F"/>
    <w:rsid w:val="00D76D5C"/>
    <w:rsid w:val="00D779D0"/>
    <w:rsid w:val="00D77E06"/>
    <w:rsid w:val="00D81F89"/>
    <w:rsid w:val="00D83707"/>
    <w:rsid w:val="00D85CA0"/>
    <w:rsid w:val="00D872AA"/>
    <w:rsid w:val="00D87F2A"/>
    <w:rsid w:val="00D910EC"/>
    <w:rsid w:val="00D92AFD"/>
    <w:rsid w:val="00D93690"/>
    <w:rsid w:val="00D9482C"/>
    <w:rsid w:val="00D950BC"/>
    <w:rsid w:val="00D954BE"/>
    <w:rsid w:val="00D963CF"/>
    <w:rsid w:val="00DA0C5B"/>
    <w:rsid w:val="00DA2386"/>
    <w:rsid w:val="00DA2743"/>
    <w:rsid w:val="00DA2E53"/>
    <w:rsid w:val="00DA44CC"/>
    <w:rsid w:val="00DA4E3E"/>
    <w:rsid w:val="00DA6635"/>
    <w:rsid w:val="00DB0DFF"/>
    <w:rsid w:val="00DB2630"/>
    <w:rsid w:val="00DB2A46"/>
    <w:rsid w:val="00DB2A80"/>
    <w:rsid w:val="00DB3D58"/>
    <w:rsid w:val="00DB3DB9"/>
    <w:rsid w:val="00DB3E6A"/>
    <w:rsid w:val="00DB6835"/>
    <w:rsid w:val="00DB74CF"/>
    <w:rsid w:val="00DC4EB5"/>
    <w:rsid w:val="00DC5902"/>
    <w:rsid w:val="00DC5B8C"/>
    <w:rsid w:val="00DC5C49"/>
    <w:rsid w:val="00DC5E34"/>
    <w:rsid w:val="00DC61E6"/>
    <w:rsid w:val="00DC6A4F"/>
    <w:rsid w:val="00DC6B10"/>
    <w:rsid w:val="00DC77CD"/>
    <w:rsid w:val="00DD0CBF"/>
    <w:rsid w:val="00DD1145"/>
    <w:rsid w:val="00DD1E04"/>
    <w:rsid w:val="00DD3A9F"/>
    <w:rsid w:val="00DD3E38"/>
    <w:rsid w:val="00DD4D0D"/>
    <w:rsid w:val="00DD6EBC"/>
    <w:rsid w:val="00DD78B5"/>
    <w:rsid w:val="00DE0DB6"/>
    <w:rsid w:val="00DE1D0A"/>
    <w:rsid w:val="00DE39DF"/>
    <w:rsid w:val="00DE43AB"/>
    <w:rsid w:val="00DE4EAD"/>
    <w:rsid w:val="00DE6AE6"/>
    <w:rsid w:val="00DE6C43"/>
    <w:rsid w:val="00DE6D45"/>
    <w:rsid w:val="00DE742D"/>
    <w:rsid w:val="00DF0A42"/>
    <w:rsid w:val="00DF3894"/>
    <w:rsid w:val="00DF41C6"/>
    <w:rsid w:val="00DF515A"/>
    <w:rsid w:val="00DF527D"/>
    <w:rsid w:val="00DF5A93"/>
    <w:rsid w:val="00DF5D07"/>
    <w:rsid w:val="00DF5E55"/>
    <w:rsid w:val="00DF6FE6"/>
    <w:rsid w:val="00DF77F5"/>
    <w:rsid w:val="00E00302"/>
    <w:rsid w:val="00E00A09"/>
    <w:rsid w:val="00E02063"/>
    <w:rsid w:val="00E0273F"/>
    <w:rsid w:val="00E03C43"/>
    <w:rsid w:val="00E03FFD"/>
    <w:rsid w:val="00E043C2"/>
    <w:rsid w:val="00E04FE5"/>
    <w:rsid w:val="00E051B5"/>
    <w:rsid w:val="00E05670"/>
    <w:rsid w:val="00E06B9C"/>
    <w:rsid w:val="00E06E34"/>
    <w:rsid w:val="00E07032"/>
    <w:rsid w:val="00E072E7"/>
    <w:rsid w:val="00E102CA"/>
    <w:rsid w:val="00E11CCB"/>
    <w:rsid w:val="00E120F8"/>
    <w:rsid w:val="00E134E4"/>
    <w:rsid w:val="00E13F7A"/>
    <w:rsid w:val="00E143C9"/>
    <w:rsid w:val="00E14CE5"/>
    <w:rsid w:val="00E16962"/>
    <w:rsid w:val="00E2054D"/>
    <w:rsid w:val="00E223CE"/>
    <w:rsid w:val="00E22AEB"/>
    <w:rsid w:val="00E23FA0"/>
    <w:rsid w:val="00E25029"/>
    <w:rsid w:val="00E250D1"/>
    <w:rsid w:val="00E26A04"/>
    <w:rsid w:val="00E26A71"/>
    <w:rsid w:val="00E27C16"/>
    <w:rsid w:val="00E33980"/>
    <w:rsid w:val="00E33AA7"/>
    <w:rsid w:val="00E343A1"/>
    <w:rsid w:val="00E370B7"/>
    <w:rsid w:val="00E37D47"/>
    <w:rsid w:val="00E4479D"/>
    <w:rsid w:val="00E458C9"/>
    <w:rsid w:val="00E507E0"/>
    <w:rsid w:val="00E50975"/>
    <w:rsid w:val="00E52321"/>
    <w:rsid w:val="00E54B32"/>
    <w:rsid w:val="00E55AE7"/>
    <w:rsid w:val="00E573A0"/>
    <w:rsid w:val="00E606C8"/>
    <w:rsid w:val="00E65BC0"/>
    <w:rsid w:val="00E704AD"/>
    <w:rsid w:val="00E72E61"/>
    <w:rsid w:val="00E73CDC"/>
    <w:rsid w:val="00E740C2"/>
    <w:rsid w:val="00E754A4"/>
    <w:rsid w:val="00E75686"/>
    <w:rsid w:val="00E76641"/>
    <w:rsid w:val="00E767B1"/>
    <w:rsid w:val="00E77080"/>
    <w:rsid w:val="00E812B8"/>
    <w:rsid w:val="00E81840"/>
    <w:rsid w:val="00E82915"/>
    <w:rsid w:val="00E82CF2"/>
    <w:rsid w:val="00E83536"/>
    <w:rsid w:val="00E838DA"/>
    <w:rsid w:val="00E84919"/>
    <w:rsid w:val="00E84F68"/>
    <w:rsid w:val="00E85A96"/>
    <w:rsid w:val="00E86057"/>
    <w:rsid w:val="00E8613F"/>
    <w:rsid w:val="00E877F3"/>
    <w:rsid w:val="00E916B8"/>
    <w:rsid w:val="00E927A3"/>
    <w:rsid w:val="00E9301C"/>
    <w:rsid w:val="00E937B9"/>
    <w:rsid w:val="00E93DA3"/>
    <w:rsid w:val="00E958D9"/>
    <w:rsid w:val="00E963C5"/>
    <w:rsid w:val="00E9717E"/>
    <w:rsid w:val="00E97A03"/>
    <w:rsid w:val="00EA22D6"/>
    <w:rsid w:val="00EA5310"/>
    <w:rsid w:val="00EA5362"/>
    <w:rsid w:val="00EA774A"/>
    <w:rsid w:val="00EA7FF0"/>
    <w:rsid w:val="00EB0A2B"/>
    <w:rsid w:val="00EB2F9E"/>
    <w:rsid w:val="00EB3B2E"/>
    <w:rsid w:val="00EB494F"/>
    <w:rsid w:val="00EB4D54"/>
    <w:rsid w:val="00EB5329"/>
    <w:rsid w:val="00EB57CF"/>
    <w:rsid w:val="00EB5B5E"/>
    <w:rsid w:val="00EB74A4"/>
    <w:rsid w:val="00EB7CCC"/>
    <w:rsid w:val="00EC0686"/>
    <w:rsid w:val="00EC3FC9"/>
    <w:rsid w:val="00EC6A8F"/>
    <w:rsid w:val="00EC6DAA"/>
    <w:rsid w:val="00EC7736"/>
    <w:rsid w:val="00ED16C4"/>
    <w:rsid w:val="00ED16E5"/>
    <w:rsid w:val="00ED6C5C"/>
    <w:rsid w:val="00EE3BE8"/>
    <w:rsid w:val="00EE4DBA"/>
    <w:rsid w:val="00EE520B"/>
    <w:rsid w:val="00EF1709"/>
    <w:rsid w:val="00EF1C3F"/>
    <w:rsid w:val="00EF397C"/>
    <w:rsid w:val="00EF39AF"/>
    <w:rsid w:val="00EF4358"/>
    <w:rsid w:val="00EF45AE"/>
    <w:rsid w:val="00EF462D"/>
    <w:rsid w:val="00EF4E59"/>
    <w:rsid w:val="00EF6DBE"/>
    <w:rsid w:val="00EF7129"/>
    <w:rsid w:val="00EF7983"/>
    <w:rsid w:val="00F0302C"/>
    <w:rsid w:val="00F032FC"/>
    <w:rsid w:val="00F03782"/>
    <w:rsid w:val="00F05687"/>
    <w:rsid w:val="00F05CFE"/>
    <w:rsid w:val="00F10B8A"/>
    <w:rsid w:val="00F118D9"/>
    <w:rsid w:val="00F11BA1"/>
    <w:rsid w:val="00F12606"/>
    <w:rsid w:val="00F14139"/>
    <w:rsid w:val="00F1442A"/>
    <w:rsid w:val="00F15A15"/>
    <w:rsid w:val="00F16A3A"/>
    <w:rsid w:val="00F17B93"/>
    <w:rsid w:val="00F22AAA"/>
    <w:rsid w:val="00F22F34"/>
    <w:rsid w:val="00F240E7"/>
    <w:rsid w:val="00F24EC6"/>
    <w:rsid w:val="00F25716"/>
    <w:rsid w:val="00F26488"/>
    <w:rsid w:val="00F2719E"/>
    <w:rsid w:val="00F30326"/>
    <w:rsid w:val="00F34779"/>
    <w:rsid w:val="00F353CA"/>
    <w:rsid w:val="00F35B5A"/>
    <w:rsid w:val="00F37090"/>
    <w:rsid w:val="00F37851"/>
    <w:rsid w:val="00F37D6D"/>
    <w:rsid w:val="00F4129A"/>
    <w:rsid w:val="00F444C7"/>
    <w:rsid w:val="00F445B0"/>
    <w:rsid w:val="00F44FCA"/>
    <w:rsid w:val="00F517EC"/>
    <w:rsid w:val="00F52845"/>
    <w:rsid w:val="00F5403D"/>
    <w:rsid w:val="00F54BEE"/>
    <w:rsid w:val="00F55E83"/>
    <w:rsid w:val="00F60F81"/>
    <w:rsid w:val="00F61561"/>
    <w:rsid w:val="00F62B1E"/>
    <w:rsid w:val="00F652C7"/>
    <w:rsid w:val="00F659BD"/>
    <w:rsid w:val="00F65AD5"/>
    <w:rsid w:val="00F6660F"/>
    <w:rsid w:val="00F67F8A"/>
    <w:rsid w:val="00F70835"/>
    <w:rsid w:val="00F70BCD"/>
    <w:rsid w:val="00F74015"/>
    <w:rsid w:val="00F75FC8"/>
    <w:rsid w:val="00F76835"/>
    <w:rsid w:val="00F7683C"/>
    <w:rsid w:val="00F77B4C"/>
    <w:rsid w:val="00F80369"/>
    <w:rsid w:val="00F80ED4"/>
    <w:rsid w:val="00F810CC"/>
    <w:rsid w:val="00F8155B"/>
    <w:rsid w:val="00F81990"/>
    <w:rsid w:val="00F81FF9"/>
    <w:rsid w:val="00F82597"/>
    <w:rsid w:val="00F82B30"/>
    <w:rsid w:val="00F83E17"/>
    <w:rsid w:val="00F84585"/>
    <w:rsid w:val="00F86F4D"/>
    <w:rsid w:val="00F87884"/>
    <w:rsid w:val="00F90383"/>
    <w:rsid w:val="00F90A26"/>
    <w:rsid w:val="00F90C96"/>
    <w:rsid w:val="00F91026"/>
    <w:rsid w:val="00F9166E"/>
    <w:rsid w:val="00F9167C"/>
    <w:rsid w:val="00F923FE"/>
    <w:rsid w:val="00F932E8"/>
    <w:rsid w:val="00F93BF5"/>
    <w:rsid w:val="00F94BDA"/>
    <w:rsid w:val="00F96980"/>
    <w:rsid w:val="00FA1188"/>
    <w:rsid w:val="00FA1A95"/>
    <w:rsid w:val="00FA29B3"/>
    <w:rsid w:val="00FA3364"/>
    <w:rsid w:val="00FA4316"/>
    <w:rsid w:val="00FA5829"/>
    <w:rsid w:val="00FA6CCB"/>
    <w:rsid w:val="00FA7796"/>
    <w:rsid w:val="00FB0740"/>
    <w:rsid w:val="00FB1AFB"/>
    <w:rsid w:val="00FB2434"/>
    <w:rsid w:val="00FB395A"/>
    <w:rsid w:val="00FB49B7"/>
    <w:rsid w:val="00FB4A55"/>
    <w:rsid w:val="00FB6BB9"/>
    <w:rsid w:val="00FC15F2"/>
    <w:rsid w:val="00FC1694"/>
    <w:rsid w:val="00FC2916"/>
    <w:rsid w:val="00FC2ADF"/>
    <w:rsid w:val="00FC53A3"/>
    <w:rsid w:val="00FC7418"/>
    <w:rsid w:val="00FC779B"/>
    <w:rsid w:val="00FC7F58"/>
    <w:rsid w:val="00FD02BD"/>
    <w:rsid w:val="00FD2D02"/>
    <w:rsid w:val="00FD2F57"/>
    <w:rsid w:val="00FD3AB1"/>
    <w:rsid w:val="00FD4130"/>
    <w:rsid w:val="00FD5720"/>
    <w:rsid w:val="00FD6FA2"/>
    <w:rsid w:val="00FD70DE"/>
    <w:rsid w:val="00FE013A"/>
    <w:rsid w:val="00FE238C"/>
    <w:rsid w:val="00FE2525"/>
    <w:rsid w:val="00FE79AF"/>
    <w:rsid w:val="00FF07CD"/>
    <w:rsid w:val="00FF18BC"/>
    <w:rsid w:val="00FF2E2D"/>
    <w:rsid w:val="00FF31E9"/>
    <w:rsid w:val="00FF476C"/>
    <w:rsid w:val="00FF4B3B"/>
    <w:rsid w:val="00FF5997"/>
    <w:rsid w:val="00FF61A3"/>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052C71-6557-46FA-A0C5-8DDA2CB1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A5E"/>
    <w:rPr>
      <w:sz w:val="24"/>
      <w:szCs w:val="24"/>
    </w:rPr>
  </w:style>
  <w:style w:type="paragraph" w:styleId="Heading1">
    <w:name w:val="heading 1"/>
    <w:basedOn w:val="Normal"/>
    <w:next w:val="Normal"/>
    <w:qFormat/>
    <w:rsid w:val="003C3E5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819B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6FA2"/>
    <w:pPr>
      <w:keepNext/>
      <w:spacing w:before="240" w:after="60"/>
      <w:outlineLvl w:val="2"/>
    </w:pPr>
    <w:rPr>
      <w:rFonts w:ascii="Arial" w:hAnsi="Arial" w:cs="Arial"/>
      <w:b/>
      <w:bCs/>
      <w:szCs w:val="26"/>
    </w:rPr>
  </w:style>
  <w:style w:type="paragraph" w:styleId="Heading4">
    <w:name w:val="heading 4"/>
    <w:basedOn w:val="Normal"/>
    <w:next w:val="Normal"/>
    <w:qFormat/>
    <w:rsid w:val="0008080D"/>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5D7742"/>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720"/>
    </w:pPr>
    <w:rPr>
      <w:rFonts w:ascii="Courier New" w:hAnsi="Courier New"/>
      <w:sz w:val="20"/>
      <w:szCs w:val="20"/>
    </w:rPr>
  </w:style>
  <w:style w:type="paragraph" w:styleId="BalloonText">
    <w:name w:val="Balloon Text"/>
    <w:basedOn w:val="Normal"/>
    <w:semiHidden/>
    <w:rsid w:val="002943B5"/>
    <w:rPr>
      <w:rFonts w:ascii="Tahoma" w:hAnsi="Tahoma" w:cs="Tahoma"/>
      <w:sz w:val="16"/>
      <w:szCs w:val="16"/>
    </w:rPr>
  </w:style>
  <w:style w:type="table" w:styleId="TableGrid">
    <w:name w:val="Table Grid"/>
    <w:basedOn w:val="TableNormal"/>
    <w:rsid w:val="002774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FD6FA2"/>
    <w:rPr>
      <w:rFonts w:ascii="Arial" w:hAnsi="Arial" w:cs="Arial"/>
      <w:b/>
      <w:bCs/>
      <w:sz w:val="24"/>
      <w:szCs w:val="26"/>
    </w:rPr>
  </w:style>
  <w:style w:type="paragraph" w:styleId="ListParagraph">
    <w:name w:val="List Paragraph"/>
    <w:basedOn w:val="Normal"/>
    <w:uiPriority w:val="34"/>
    <w:qFormat/>
    <w:rsid w:val="009174F6"/>
    <w:pPr>
      <w:spacing w:after="200" w:line="276" w:lineRule="auto"/>
      <w:ind w:left="720"/>
      <w:contextualSpacing/>
    </w:pPr>
    <w:rPr>
      <w:rFonts w:ascii="Calibri" w:eastAsia="Calibri" w:hAnsi="Calibri"/>
      <w:sz w:val="22"/>
      <w:szCs w:val="22"/>
    </w:rPr>
  </w:style>
  <w:style w:type="paragraph" w:styleId="DocumentMap">
    <w:name w:val="Document Map"/>
    <w:basedOn w:val="Normal"/>
    <w:semiHidden/>
    <w:rsid w:val="003866EB"/>
    <w:pPr>
      <w:shd w:val="clear" w:color="auto" w:fill="000080"/>
    </w:pPr>
    <w:rPr>
      <w:rFonts w:ascii="Tahoma" w:hAnsi="Tahoma" w:cs="Tahoma"/>
      <w:sz w:val="20"/>
      <w:szCs w:val="20"/>
    </w:rPr>
  </w:style>
  <w:style w:type="character" w:customStyle="1" w:styleId="CharChar">
    <w:name w:val="Char Char"/>
    <w:locked/>
    <w:rsid w:val="007F5155"/>
    <w:rPr>
      <w:rFonts w:ascii="Arial" w:hAnsi="Arial" w:cs="Arial"/>
      <w:b/>
      <w:bCs/>
      <w:sz w:val="26"/>
      <w:szCs w:val="26"/>
      <w:lang w:val="en-US" w:eastAsia="en-US" w:bidi="ar-SA"/>
    </w:rPr>
  </w:style>
  <w:style w:type="paragraph" w:styleId="TOC1">
    <w:name w:val="toc 1"/>
    <w:basedOn w:val="Normal"/>
    <w:next w:val="Normal"/>
    <w:rsid w:val="00F82B30"/>
    <w:pPr>
      <w:tabs>
        <w:tab w:val="right" w:leader="dot" w:pos="8640"/>
      </w:tabs>
      <w:ind w:right="-450"/>
    </w:pPr>
    <w:rPr>
      <w:sz w:val="20"/>
      <w:szCs w:val="20"/>
    </w:rPr>
  </w:style>
  <w:style w:type="paragraph" w:customStyle="1" w:styleId="code0">
    <w:name w:val="code"/>
    <w:basedOn w:val="Normal"/>
    <w:rsid w:val="00F82B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pPr>
    <w:rPr>
      <w:rFonts w:ascii="Courier New" w:hAnsi="Courier New"/>
      <w:sz w:val="20"/>
    </w:rPr>
  </w:style>
  <w:style w:type="character" w:styleId="Hyperlink">
    <w:name w:val="Hyperlink"/>
    <w:uiPriority w:val="99"/>
    <w:unhideWhenUsed/>
    <w:rsid w:val="001A5218"/>
    <w:rPr>
      <w:color w:val="0000FF"/>
      <w:u w:val="single"/>
    </w:rPr>
  </w:style>
  <w:style w:type="character" w:styleId="FollowedHyperlink">
    <w:name w:val="FollowedHyperlink"/>
    <w:rsid w:val="00A53A10"/>
    <w:rPr>
      <w:color w:val="800080"/>
      <w:u w:val="single"/>
    </w:rPr>
  </w:style>
  <w:style w:type="character" w:customStyle="1" w:styleId="apple-style-span">
    <w:name w:val="apple-style-span"/>
    <w:rsid w:val="00666DBC"/>
  </w:style>
  <w:style w:type="paragraph" w:styleId="Header">
    <w:name w:val="header"/>
    <w:basedOn w:val="Normal"/>
    <w:link w:val="HeaderChar"/>
    <w:rsid w:val="006D3D3F"/>
    <w:pPr>
      <w:tabs>
        <w:tab w:val="center" w:pos="4680"/>
        <w:tab w:val="right" w:pos="9360"/>
      </w:tabs>
    </w:pPr>
  </w:style>
  <w:style w:type="character" w:customStyle="1" w:styleId="HeaderChar">
    <w:name w:val="Header Char"/>
    <w:link w:val="Header"/>
    <w:rsid w:val="006D3D3F"/>
    <w:rPr>
      <w:sz w:val="24"/>
      <w:szCs w:val="24"/>
    </w:rPr>
  </w:style>
  <w:style w:type="paragraph" w:styleId="Footer">
    <w:name w:val="footer"/>
    <w:basedOn w:val="Normal"/>
    <w:link w:val="FooterChar"/>
    <w:rsid w:val="006D3D3F"/>
    <w:pPr>
      <w:tabs>
        <w:tab w:val="center" w:pos="4680"/>
        <w:tab w:val="right" w:pos="9360"/>
      </w:tabs>
    </w:pPr>
  </w:style>
  <w:style w:type="character" w:customStyle="1" w:styleId="FooterChar">
    <w:name w:val="Footer Char"/>
    <w:link w:val="Footer"/>
    <w:rsid w:val="006D3D3F"/>
    <w:rPr>
      <w:sz w:val="24"/>
      <w:szCs w:val="24"/>
    </w:rPr>
  </w:style>
  <w:style w:type="paragraph" w:styleId="FootnoteText">
    <w:name w:val="footnote text"/>
    <w:basedOn w:val="Normal"/>
    <w:link w:val="FootnoteTextChar"/>
    <w:rsid w:val="00246E6F"/>
    <w:rPr>
      <w:sz w:val="20"/>
      <w:szCs w:val="20"/>
    </w:rPr>
  </w:style>
  <w:style w:type="character" w:customStyle="1" w:styleId="FootnoteTextChar">
    <w:name w:val="Footnote Text Char"/>
    <w:basedOn w:val="DefaultParagraphFont"/>
    <w:link w:val="FootnoteText"/>
    <w:rsid w:val="00246E6F"/>
  </w:style>
  <w:style w:type="character" w:styleId="FootnoteReference">
    <w:name w:val="footnote reference"/>
    <w:rsid w:val="00246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0954">
      <w:bodyDiv w:val="1"/>
      <w:marLeft w:val="0"/>
      <w:marRight w:val="0"/>
      <w:marTop w:val="0"/>
      <w:marBottom w:val="0"/>
      <w:divBdr>
        <w:top w:val="none" w:sz="0" w:space="0" w:color="auto"/>
        <w:left w:val="none" w:sz="0" w:space="0" w:color="auto"/>
        <w:bottom w:val="none" w:sz="0" w:space="0" w:color="auto"/>
        <w:right w:val="none" w:sz="0" w:space="0" w:color="auto"/>
      </w:divBdr>
    </w:div>
    <w:div w:id="478423380">
      <w:bodyDiv w:val="1"/>
      <w:marLeft w:val="0"/>
      <w:marRight w:val="360"/>
      <w:marTop w:val="0"/>
      <w:marBottom w:val="0"/>
      <w:divBdr>
        <w:top w:val="none" w:sz="0" w:space="0" w:color="auto"/>
        <w:left w:val="none" w:sz="0" w:space="0" w:color="auto"/>
        <w:bottom w:val="none" w:sz="0" w:space="0" w:color="auto"/>
        <w:right w:val="none" w:sz="0" w:space="0" w:color="auto"/>
      </w:divBdr>
      <w:divsChild>
        <w:div w:id="560334819">
          <w:marLeft w:val="240"/>
          <w:marRight w:val="240"/>
          <w:marTop w:val="0"/>
          <w:marBottom w:val="0"/>
          <w:divBdr>
            <w:top w:val="none" w:sz="0" w:space="0" w:color="auto"/>
            <w:left w:val="none" w:sz="0" w:space="0" w:color="auto"/>
            <w:bottom w:val="none" w:sz="0" w:space="0" w:color="auto"/>
            <w:right w:val="none" w:sz="0" w:space="0" w:color="auto"/>
          </w:divBdr>
          <w:divsChild>
            <w:div w:id="1836648099">
              <w:marLeft w:val="0"/>
              <w:marRight w:val="0"/>
              <w:marTop w:val="0"/>
              <w:marBottom w:val="0"/>
              <w:divBdr>
                <w:top w:val="none" w:sz="0" w:space="0" w:color="auto"/>
                <w:left w:val="none" w:sz="0" w:space="0" w:color="auto"/>
                <w:bottom w:val="none" w:sz="0" w:space="0" w:color="auto"/>
                <w:right w:val="none" w:sz="0" w:space="0" w:color="auto"/>
              </w:divBdr>
              <w:divsChild>
                <w:div w:id="1103113402">
                  <w:marLeft w:val="240"/>
                  <w:marRight w:val="240"/>
                  <w:marTop w:val="0"/>
                  <w:marBottom w:val="0"/>
                  <w:divBdr>
                    <w:top w:val="none" w:sz="0" w:space="0" w:color="auto"/>
                    <w:left w:val="none" w:sz="0" w:space="0" w:color="auto"/>
                    <w:bottom w:val="none" w:sz="0" w:space="0" w:color="auto"/>
                    <w:right w:val="none" w:sz="0" w:space="0" w:color="auto"/>
                  </w:divBdr>
                  <w:divsChild>
                    <w:div w:id="451559794">
                      <w:marLeft w:val="0"/>
                      <w:marRight w:val="0"/>
                      <w:marTop w:val="0"/>
                      <w:marBottom w:val="0"/>
                      <w:divBdr>
                        <w:top w:val="none" w:sz="0" w:space="0" w:color="auto"/>
                        <w:left w:val="none" w:sz="0" w:space="0" w:color="auto"/>
                        <w:bottom w:val="none" w:sz="0" w:space="0" w:color="auto"/>
                        <w:right w:val="none" w:sz="0" w:space="0" w:color="auto"/>
                      </w:divBdr>
                      <w:divsChild>
                        <w:div w:id="829173280">
                          <w:marLeft w:val="240"/>
                          <w:marRight w:val="240"/>
                          <w:marTop w:val="0"/>
                          <w:marBottom w:val="0"/>
                          <w:divBdr>
                            <w:top w:val="none" w:sz="0" w:space="0" w:color="auto"/>
                            <w:left w:val="none" w:sz="0" w:space="0" w:color="auto"/>
                            <w:bottom w:val="none" w:sz="0" w:space="0" w:color="auto"/>
                            <w:right w:val="none" w:sz="0" w:space="0" w:color="auto"/>
                          </w:divBdr>
                          <w:divsChild>
                            <w:div w:id="1882984203">
                              <w:marLeft w:val="0"/>
                              <w:marRight w:val="0"/>
                              <w:marTop w:val="0"/>
                              <w:marBottom w:val="0"/>
                              <w:divBdr>
                                <w:top w:val="none" w:sz="0" w:space="0" w:color="auto"/>
                                <w:left w:val="none" w:sz="0" w:space="0" w:color="auto"/>
                                <w:bottom w:val="none" w:sz="0" w:space="0" w:color="auto"/>
                                <w:right w:val="none" w:sz="0" w:space="0" w:color="auto"/>
                              </w:divBdr>
                              <w:divsChild>
                                <w:div w:id="126700075">
                                  <w:marLeft w:val="240"/>
                                  <w:marRight w:val="240"/>
                                  <w:marTop w:val="0"/>
                                  <w:marBottom w:val="0"/>
                                  <w:divBdr>
                                    <w:top w:val="none" w:sz="0" w:space="0" w:color="auto"/>
                                    <w:left w:val="none" w:sz="0" w:space="0" w:color="auto"/>
                                    <w:bottom w:val="none" w:sz="0" w:space="0" w:color="auto"/>
                                    <w:right w:val="none" w:sz="0" w:space="0" w:color="auto"/>
                                  </w:divBdr>
                                  <w:divsChild>
                                    <w:div w:id="1557626318">
                                      <w:marLeft w:val="240"/>
                                      <w:marRight w:val="0"/>
                                      <w:marTop w:val="0"/>
                                      <w:marBottom w:val="0"/>
                                      <w:divBdr>
                                        <w:top w:val="none" w:sz="0" w:space="0" w:color="auto"/>
                                        <w:left w:val="none" w:sz="0" w:space="0" w:color="auto"/>
                                        <w:bottom w:val="none" w:sz="0" w:space="0" w:color="auto"/>
                                        <w:right w:val="none" w:sz="0" w:space="0" w:color="auto"/>
                                      </w:divBdr>
                                    </w:div>
                                  </w:divsChild>
                                </w:div>
                                <w:div w:id="1212961206">
                                  <w:marLeft w:val="240"/>
                                  <w:marRight w:val="240"/>
                                  <w:marTop w:val="0"/>
                                  <w:marBottom w:val="0"/>
                                  <w:divBdr>
                                    <w:top w:val="none" w:sz="0" w:space="0" w:color="auto"/>
                                    <w:left w:val="none" w:sz="0" w:space="0" w:color="auto"/>
                                    <w:bottom w:val="none" w:sz="0" w:space="0" w:color="auto"/>
                                    <w:right w:val="none" w:sz="0" w:space="0" w:color="auto"/>
                                  </w:divBdr>
                                  <w:divsChild>
                                    <w:div w:id="3178062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883250">
      <w:bodyDiv w:val="1"/>
      <w:marLeft w:val="0"/>
      <w:marRight w:val="0"/>
      <w:marTop w:val="0"/>
      <w:marBottom w:val="0"/>
      <w:divBdr>
        <w:top w:val="none" w:sz="0" w:space="0" w:color="auto"/>
        <w:left w:val="none" w:sz="0" w:space="0" w:color="auto"/>
        <w:bottom w:val="none" w:sz="0" w:space="0" w:color="auto"/>
        <w:right w:val="none" w:sz="0" w:space="0" w:color="auto"/>
      </w:divBdr>
    </w:div>
    <w:div w:id="758914970">
      <w:bodyDiv w:val="1"/>
      <w:marLeft w:val="0"/>
      <w:marRight w:val="0"/>
      <w:marTop w:val="0"/>
      <w:marBottom w:val="0"/>
      <w:divBdr>
        <w:top w:val="none" w:sz="0" w:space="0" w:color="auto"/>
        <w:left w:val="none" w:sz="0" w:space="0" w:color="auto"/>
        <w:bottom w:val="none" w:sz="0" w:space="0" w:color="auto"/>
        <w:right w:val="none" w:sz="0" w:space="0" w:color="auto"/>
      </w:divBdr>
    </w:div>
    <w:div w:id="805588911">
      <w:bodyDiv w:val="1"/>
      <w:marLeft w:val="0"/>
      <w:marRight w:val="0"/>
      <w:marTop w:val="0"/>
      <w:marBottom w:val="0"/>
      <w:divBdr>
        <w:top w:val="none" w:sz="0" w:space="0" w:color="auto"/>
        <w:left w:val="none" w:sz="0" w:space="0" w:color="auto"/>
        <w:bottom w:val="none" w:sz="0" w:space="0" w:color="auto"/>
        <w:right w:val="none" w:sz="0" w:space="0" w:color="auto"/>
      </w:divBdr>
    </w:div>
    <w:div w:id="1455060402">
      <w:bodyDiv w:val="1"/>
      <w:marLeft w:val="0"/>
      <w:marRight w:val="0"/>
      <w:marTop w:val="0"/>
      <w:marBottom w:val="0"/>
      <w:divBdr>
        <w:top w:val="none" w:sz="0" w:space="0" w:color="auto"/>
        <w:left w:val="none" w:sz="0" w:space="0" w:color="auto"/>
        <w:bottom w:val="none" w:sz="0" w:space="0" w:color="auto"/>
        <w:right w:val="none" w:sz="0" w:space="0" w:color="auto"/>
      </w:divBdr>
    </w:div>
    <w:div w:id="1842507955">
      <w:bodyDiv w:val="1"/>
      <w:marLeft w:val="0"/>
      <w:marRight w:val="360"/>
      <w:marTop w:val="0"/>
      <w:marBottom w:val="0"/>
      <w:divBdr>
        <w:top w:val="none" w:sz="0" w:space="0" w:color="auto"/>
        <w:left w:val="none" w:sz="0" w:space="0" w:color="auto"/>
        <w:bottom w:val="none" w:sz="0" w:space="0" w:color="auto"/>
        <w:right w:val="none" w:sz="0" w:space="0" w:color="auto"/>
      </w:divBdr>
      <w:divsChild>
        <w:div w:id="225991686">
          <w:marLeft w:val="240"/>
          <w:marRight w:val="240"/>
          <w:marTop w:val="0"/>
          <w:marBottom w:val="0"/>
          <w:divBdr>
            <w:top w:val="none" w:sz="0" w:space="0" w:color="auto"/>
            <w:left w:val="none" w:sz="0" w:space="0" w:color="auto"/>
            <w:bottom w:val="none" w:sz="0" w:space="0" w:color="auto"/>
            <w:right w:val="none" w:sz="0" w:space="0" w:color="auto"/>
          </w:divBdr>
          <w:divsChild>
            <w:div w:id="425152248">
              <w:marLeft w:val="0"/>
              <w:marRight w:val="0"/>
              <w:marTop w:val="0"/>
              <w:marBottom w:val="0"/>
              <w:divBdr>
                <w:top w:val="none" w:sz="0" w:space="0" w:color="auto"/>
                <w:left w:val="none" w:sz="0" w:space="0" w:color="auto"/>
                <w:bottom w:val="none" w:sz="0" w:space="0" w:color="auto"/>
                <w:right w:val="none" w:sz="0" w:space="0" w:color="auto"/>
              </w:divBdr>
              <w:divsChild>
                <w:div w:id="792092062">
                  <w:marLeft w:val="240"/>
                  <w:marRight w:val="240"/>
                  <w:marTop w:val="0"/>
                  <w:marBottom w:val="0"/>
                  <w:divBdr>
                    <w:top w:val="none" w:sz="0" w:space="0" w:color="auto"/>
                    <w:left w:val="none" w:sz="0" w:space="0" w:color="auto"/>
                    <w:bottom w:val="none" w:sz="0" w:space="0" w:color="auto"/>
                    <w:right w:val="none" w:sz="0" w:space="0" w:color="auto"/>
                  </w:divBdr>
                  <w:divsChild>
                    <w:div w:id="1882786644">
                      <w:marLeft w:val="0"/>
                      <w:marRight w:val="0"/>
                      <w:marTop w:val="0"/>
                      <w:marBottom w:val="0"/>
                      <w:divBdr>
                        <w:top w:val="none" w:sz="0" w:space="0" w:color="auto"/>
                        <w:left w:val="none" w:sz="0" w:space="0" w:color="auto"/>
                        <w:bottom w:val="none" w:sz="0" w:space="0" w:color="auto"/>
                        <w:right w:val="none" w:sz="0" w:space="0" w:color="auto"/>
                      </w:divBdr>
                      <w:divsChild>
                        <w:div w:id="1637681809">
                          <w:marLeft w:val="240"/>
                          <w:marRight w:val="240"/>
                          <w:marTop w:val="0"/>
                          <w:marBottom w:val="0"/>
                          <w:divBdr>
                            <w:top w:val="none" w:sz="0" w:space="0" w:color="auto"/>
                            <w:left w:val="none" w:sz="0" w:space="0" w:color="auto"/>
                            <w:bottom w:val="none" w:sz="0" w:space="0" w:color="auto"/>
                            <w:right w:val="none" w:sz="0" w:space="0" w:color="auto"/>
                          </w:divBdr>
                          <w:divsChild>
                            <w:div w:id="610480124">
                              <w:marLeft w:val="0"/>
                              <w:marRight w:val="0"/>
                              <w:marTop w:val="0"/>
                              <w:marBottom w:val="0"/>
                              <w:divBdr>
                                <w:top w:val="none" w:sz="0" w:space="0" w:color="auto"/>
                                <w:left w:val="none" w:sz="0" w:space="0" w:color="auto"/>
                                <w:bottom w:val="none" w:sz="0" w:space="0" w:color="auto"/>
                                <w:right w:val="none" w:sz="0" w:space="0" w:color="auto"/>
                              </w:divBdr>
                              <w:divsChild>
                                <w:div w:id="54284571">
                                  <w:marLeft w:val="240"/>
                                  <w:marRight w:val="240"/>
                                  <w:marTop w:val="0"/>
                                  <w:marBottom w:val="0"/>
                                  <w:divBdr>
                                    <w:top w:val="none" w:sz="0" w:space="0" w:color="auto"/>
                                    <w:left w:val="none" w:sz="0" w:space="0" w:color="auto"/>
                                    <w:bottom w:val="none" w:sz="0" w:space="0" w:color="auto"/>
                                    <w:right w:val="none" w:sz="0" w:space="0" w:color="auto"/>
                                  </w:divBdr>
                                  <w:divsChild>
                                    <w:div w:id="830021261">
                                      <w:marLeft w:val="240"/>
                                      <w:marRight w:val="0"/>
                                      <w:marTop w:val="0"/>
                                      <w:marBottom w:val="0"/>
                                      <w:divBdr>
                                        <w:top w:val="none" w:sz="0" w:space="0" w:color="auto"/>
                                        <w:left w:val="none" w:sz="0" w:space="0" w:color="auto"/>
                                        <w:bottom w:val="none" w:sz="0" w:space="0" w:color="auto"/>
                                        <w:right w:val="none" w:sz="0" w:space="0" w:color="auto"/>
                                      </w:divBdr>
                                    </w:div>
                                    <w:div w:id="1047223970">
                                      <w:marLeft w:val="0"/>
                                      <w:marRight w:val="0"/>
                                      <w:marTop w:val="0"/>
                                      <w:marBottom w:val="0"/>
                                      <w:divBdr>
                                        <w:top w:val="none" w:sz="0" w:space="0" w:color="auto"/>
                                        <w:left w:val="none" w:sz="0" w:space="0" w:color="auto"/>
                                        <w:bottom w:val="none" w:sz="0" w:space="0" w:color="auto"/>
                                        <w:right w:val="none" w:sz="0" w:space="0" w:color="auto"/>
                                      </w:divBdr>
                                      <w:divsChild>
                                        <w:div w:id="206335943">
                                          <w:marLeft w:val="240"/>
                                          <w:marRight w:val="240"/>
                                          <w:marTop w:val="0"/>
                                          <w:marBottom w:val="0"/>
                                          <w:divBdr>
                                            <w:top w:val="none" w:sz="0" w:space="0" w:color="auto"/>
                                            <w:left w:val="none" w:sz="0" w:space="0" w:color="auto"/>
                                            <w:bottom w:val="none" w:sz="0" w:space="0" w:color="auto"/>
                                            <w:right w:val="none" w:sz="0" w:space="0" w:color="auto"/>
                                          </w:divBdr>
                                          <w:divsChild>
                                            <w:div w:id="416024480">
                                              <w:marLeft w:val="240"/>
                                              <w:marRight w:val="0"/>
                                              <w:marTop w:val="0"/>
                                              <w:marBottom w:val="0"/>
                                              <w:divBdr>
                                                <w:top w:val="none" w:sz="0" w:space="0" w:color="auto"/>
                                                <w:left w:val="none" w:sz="0" w:space="0" w:color="auto"/>
                                                <w:bottom w:val="none" w:sz="0" w:space="0" w:color="auto"/>
                                                <w:right w:val="none" w:sz="0" w:space="0" w:color="auto"/>
                                              </w:divBdr>
                                            </w:div>
                                          </w:divsChild>
                                        </w:div>
                                        <w:div w:id="533075490">
                                          <w:marLeft w:val="240"/>
                                          <w:marRight w:val="240"/>
                                          <w:marTop w:val="0"/>
                                          <w:marBottom w:val="0"/>
                                          <w:divBdr>
                                            <w:top w:val="none" w:sz="0" w:space="0" w:color="auto"/>
                                            <w:left w:val="none" w:sz="0" w:space="0" w:color="auto"/>
                                            <w:bottom w:val="none" w:sz="0" w:space="0" w:color="auto"/>
                                            <w:right w:val="none" w:sz="0" w:space="0" w:color="auto"/>
                                          </w:divBdr>
                                          <w:divsChild>
                                            <w:div w:id="309986155">
                                              <w:marLeft w:val="240"/>
                                              <w:marRight w:val="0"/>
                                              <w:marTop w:val="0"/>
                                              <w:marBottom w:val="0"/>
                                              <w:divBdr>
                                                <w:top w:val="none" w:sz="0" w:space="0" w:color="auto"/>
                                                <w:left w:val="none" w:sz="0" w:space="0" w:color="auto"/>
                                                <w:bottom w:val="none" w:sz="0" w:space="0" w:color="auto"/>
                                                <w:right w:val="none" w:sz="0" w:space="0" w:color="auto"/>
                                              </w:divBdr>
                                            </w:div>
                                          </w:divsChild>
                                        </w:div>
                                        <w:div w:id="673386492">
                                          <w:marLeft w:val="0"/>
                                          <w:marRight w:val="0"/>
                                          <w:marTop w:val="0"/>
                                          <w:marBottom w:val="0"/>
                                          <w:divBdr>
                                            <w:top w:val="none" w:sz="0" w:space="0" w:color="auto"/>
                                            <w:left w:val="none" w:sz="0" w:space="0" w:color="auto"/>
                                            <w:bottom w:val="none" w:sz="0" w:space="0" w:color="auto"/>
                                            <w:right w:val="none" w:sz="0" w:space="0" w:color="auto"/>
                                          </w:divBdr>
                                        </w:div>
                                        <w:div w:id="841355939">
                                          <w:marLeft w:val="240"/>
                                          <w:marRight w:val="240"/>
                                          <w:marTop w:val="0"/>
                                          <w:marBottom w:val="0"/>
                                          <w:divBdr>
                                            <w:top w:val="none" w:sz="0" w:space="0" w:color="auto"/>
                                            <w:left w:val="none" w:sz="0" w:space="0" w:color="auto"/>
                                            <w:bottom w:val="none" w:sz="0" w:space="0" w:color="auto"/>
                                            <w:right w:val="none" w:sz="0" w:space="0" w:color="auto"/>
                                          </w:divBdr>
                                          <w:divsChild>
                                            <w:div w:id="1728069948">
                                              <w:marLeft w:val="240"/>
                                              <w:marRight w:val="0"/>
                                              <w:marTop w:val="0"/>
                                              <w:marBottom w:val="0"/>
                                              <w:divBdr>
                                                <w:top w:val="none" w:sz="0" w:space="0" w:color="auto"/>
                                                <w:left w:val="none" w:sz="0" w:space="0" w:color="auto"/>
                                                <w:bottom w:val="none" w:sz="0" w:space="0" w:color="auto"/>
                                                <w:right w:val="none" w:sz="0" w:space="0" w:color="auto"/>
                                              </w:divBdr>
                                            </w:div>
                                          </w:divsChild>
                                        </w:div>
                                        <w:div w:id="1035352918">
                                          <w:marLeft w:val="240"/>
                                          <w:marRight w:val="240"/>
                                          <w:marTop w:val="0"/>
                                          <w:marBottom w:val="0"/>
                                          <w:divBdr>
                                            <w:top w:val="none" w:sz="0" w:space="0" w:color="auto"/>
                                            <w:left w:val="none" w:sz="0" w:space="0" w:color="auto"/>
                                            <w:bottom w:val="none" w:sz="0" w:space="0" w:color="auto"/>
                                            <w:right w:val="none" w:sz="0" w:space="0" w:color="auto"/>
                                          </w:divBdr>
                                          <w:divsChild>
                                            <w:div w:id="326979931">
                                              <w:marLeft w:val="240"/>
                                              <w:marRight w:val="0"/>
                                              <w:marTop w:val="0"/>
                                              <w:marBottom w:val="0"/>
                                              <w:divBdr>
                                                <w:top w:val="none" w:sz="0" w:space="0" w:color="auto"/>
                                                <w:left w:val="none" w:sz="0" w:space="0" w:color="auto"/>
                                                <w:bottom w:val="none" w:sz="0" w:space="0" w:color="auto"/>
                                                <w:right w:val="none" w:sz="0" w:space="0" w:color="auto"/>
                                              </w:divBdr>
                                            </w:div>
                                          </w:divsChild>
                                        </w:div>
                                        <w:div w:id="1239438244">
                                          <w:marLeft w:val="240"/>
                                          <w:marRight w:val="240"/>
                                          <w:marTop w:val="0"/>
                                          <w:marBottom w:val="0"/>
                                          <w:divBdr>
                                            <w:top w:val="none" w:sz="0" w:space="0" w:color="auto"/>
                                            <w:left w:val="none" w:sz="0" w:space="0" w:color="auto"/>
                                            <w:bottom w:val="none" w:sz="0" w:space="0" w:color="auto"/>
                                            <w:right w:val="none" w:sz="0" w:space="0" w:color="auto"/>
                                          </w:divBdr>
                                          <w:divsChild>
                                            <w:div w:id="2003000071">
                                              <w:marLeft w:val="240"/>
                                              <w:marRight w:val="0"/>
                                              <w:marTop w:val="0"/>
                                              <w:marBottom w:val="0"/>
                                              <w:divBdr>
                                                <w:top w:val="none" w:sz="0" w:space="0" w:color="auto"/>
                                                <w:left w:val="none" w:sz="0" w:space="0" w:color="auto"/>
                                                <w:bottom w:val="none" w:sz="0" w:space="0" w:color="auto"/>
                                                <w:right w:val="none" w:sz="0" w:space="0" w:color="auto"/>
                                              </w:divBdr>
                                            </w:div>
                                          </w:divsChild>
                                        </w:div>
                                        <w:div w:id="1422408189">
                                          <w:marLeft w:val="240"/>
                                          <w:marRight w:val="240"/>
                                          <w:marTop w:val="0"/>
                                          <w:marBottom w:val="0"/>
                                          <w:divBdr>
                                            <w:top w:val="none" w:sz="0" w:space="0" w:color="auto"/>
                                            <w:left w:val="none" w:sz="0" w:space="0" w:color="auto"/>
                                            <w:bottom w:val="none" w:sz="0" w:space="0" w:color="auto"/>
                                            <w:right w:val="none" w:sz="0" w:space="0" w:color="auto"/>
                                          </w:divBdr>
                                          <w:divsChild>
                                            <w:div w:id="1797332236">
                                              <w:marLeft w:val="240"/>
                                              <w:marRight w:val="0"/>
                                              <w:marTop w:val="0"/>
                                              <w:marBottom w:val="0"/>
                                              <w:divBdr>
                                                <w:top w:val="none" w:sz="0" w:space="0" w:color="auto"/>
                                                <w:left w:val="none" w:sz="0" w:space="0" w:color="auto"/>
                                                <w:bottom w:val="none" w:sz="0" w:space="0" w:color="auto"/>
                                                <w:right w:val="none" w:sz="0" w:space="0" w:color="auto"/>
                                              </w:divBdr>
                                            </w:div>
                                          </w:divsChild>
                                        </w:div>
                                        <w:div w:id="1468934590">
                                          <w:marLeft w:val="240"/>
                                          <w:marRight w:val="240"/>
                                          <w:marTop w:val="0"/>
                                          <w:marBottom w:val="0"/>
                                          <w:divBdr>
                                            <w:top w:val="none" w:sz="0" w:space="0" w:color="auto"/>
                                            <w:left w:val="none" w:sz="0" w:space="0" w:color="auto"/>
                                            <w:bottom w:val="none" w:sz="0" w:space="0" w:color="auto"/>
                                            <w:right w:val="none" w:sz="0" w:space="0" w:color="auto"/>
                                          </w:divBdr>
                                          <w:divsChild>
                                            <w:div w:id="13226628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054745">
      <w:bodyDiv w:val="1"/>
      <w:marLeft w:val="0"/>
      <w:marRight w:val="0"/>
      <w:marTop w:val="0"/>
      <w:marBottom w:val="0"/>
      <w:divBdr>
        <w:top w:val="none" w:sz="0" w:space="0" w:color="auto"/>
        <w:left w:val="none" w:sz="0" w:space="0" w:color="auto"/>
        <w:bottom w:val="none" w:sz="0" w:space="0" w:color="auto"/>
        <w:right w:val="none" w:sz="0" w:space="0" w:color="auto"/>
      </w:divBdr>
    </w:div>
    <w:div w:id="214114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r-expressions.info/"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1B4A9F28DE6347BBA2B79991A57456" ma:contentTypeVersion="17" ma:contentTypeDescription="Create a new document." ma:contentTypeScope="" ma:versionID="7fb9ff9ff77bc6baa4a2ac9a89d57a04">
  <xsd:schema xmlns:xsd="http://www.w3.org/2001/XMLSchema" xmlns:xs="http://www.w3.org/2001/XMLSchema" xmlns:p="http://schemas.microsoft.com/office/2006/metadata/properties" xmlns:ns2="5f021b1c-0a6b-447e-842b-c2a45903e883" xmlns:ns3="0cbeed28-48ed-46b0-a4f4-8d4e4c04d985" targetNamespace="http://schemas.microsoft.com/office/2006/metadata/properties" ma:root="true" ma:fieldsID="4d9dba09572e36123b9c7b4778b42c31" ns2:_="" ns3:_="">
    <xsd:import namespace="5f021b1c-0a6b-447e-842b-c2a45903e883"/>
    <xsd:import namespace="0cbeed28-48ed-46b0-a4f4-8d4e4c04d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21b1c-0a6b-447e-842b-c2a45903e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65e746-691e-4511-87b5-b198f9f53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ed28-48ed-46b0-a4f4-8d4e4c04d9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674f47-dc69-4c20-810e-14b0b4035638}" ma:internalName="TaxCatchAll" ma:showField="CatchAllData" ma:web="0cbeed28-48ed-46b0-a4f4-8d4e4c04d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09EA2-E3F2-4C71-9BBE-C7F2DF0D8EBE}">
  <ds:schemaRefs>
    <ds:schemaRef ds:uri="http://schemas.openxmlformats.org/officeDocument/2006/bibliography"/>
  </ds:schemaRefs>
</ds:datastoreItem>
</file>

<file path=customXml/itemProps2.xml><?xml version="1.0" encoding="utf-8"?>
<ds:datastoreItem xmlns:ds="http://schemas.openxmlformats.org/officeDocument/2006/customXml" ds:itemID="{96A6F45A-3CCE-4F8B-A01E-81F6D6050D5F}"/>
</file>

<file path=customXml/itemProps3.xml><?xml version="1.0" encoding="utf-8"?>
<ds:datastoreItem xmlns:ds="http://schemas.openxmlformats.org/officeDocument/2006/customXml" ds:itemID="{A82ED989-EC65-4316-9A58-42C7E6F7AE70}"/>
</file>

<file path=docProps/app.xml><?xml version="1.0" encoding="utf-8"?>
<Properties xmlns="http://schemas.openxmlformats.org/officeDocument/2006/extended-properties" xmlns:vt="http://schemas.openxmlformats.org/officeDocument/2006/docPropsVTypes">
  <Template>Normal.dotm</Template>
  <TotalTime>17053</TotalTime>
  <Pages>12</Pages>
  <Words>3625</Words>
  <Characters>20668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Project plan for GUI/engine split aka "winged migration"</vt:lpstr>
    </vt:vector>
  </TitlesOfParts>
  <Company>DataLever</Company>
  <LinksUpToDate>false</LinksUpToDate>
  <CharactersWithSpaces>24245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for GUI/engine split aka "winged migration"</dc:title>
  <dc:creator>John Lilley</dc:creator>
  <cp:lastModifiedBy>John Lilley</cp:lastModifiedBy>
  <cp:revision>39</cp:revision>
  <dcterms:created xsi:type="dcterms:W3CDTF">2012-07-31T23:04:00Z</dcterms:created>
  <dcterms:modified xsi:type="dcterms:W3CDTF">2014-09-21T23:09:00Z</dcterms:modified>
</cp:coreProperties>
</file>